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980A8" w14:textId="08AAEEFB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>SZCZEGÓŁOWE WARUNKI KONKURSU OFERT</w:t>
      </w:r>
    </w:p>
    <w:p w14:paraId="46C995A2" w14:textId="77777777" w:rsidR="0072404D" w:rsidRPr="009A2FBC" w:rsidRDefault="0072404D" w:rsidP="0072404D">
      <w:pPr>
        <w:pStyle w:val="Tytu"/>
        <w:rPr>
          <w:rFonts w:ascii="Outfit" w:hAnsi="Outfit" w:cs="Arial"/>
          <w:sz w:val="22"/>
          <w:szCs w:val="22"/>
        </w:rPr>
      </w:pPr>
      <w:r w:rsidRPr="009A2FBC">
        <w:rPr>
          <w:rFonts w:ascii="Outfit" w:hAnsi="Outfit" w:cs="Arial"/>
          <w:sz w:val="22"/>
          <w:szCs w:val="22"/>
        </w:rPr>
        <w:t xml:space="preserve">NA UDZIELANIE ŚWIADCZEŃ ZDROWOTNYCH </w:t>
      </w:r>
    </w:p>
    <w:p w14:paraId="3E7E3135" w14:textId="77777777" w:rsidR="0072404D" w:rsidRPr="00AB53D9" w:rsidRDefault="0072404D" w:rsidP="0072404D">
      <w:pPr>
        <w:pStyle w:val="Tytu"/>
        <w:rPr>
          <w:rFonts w:ascii="Outfit" w:hAnsi="Outfit" w:cs="Arial"/>
          <w:sz w:val="18"/>
          <w:szCs w:val="18"/>
        </w:rPr>
      </w:pPr>
    </w:p>
    <w:p w14:paraId="0A32916E" w14:textId="77777777" w:rsidR="0072404D" w:rsidRPr="00AB53D9" w:rsidRDefault="0072404D" w:rsidP="0072404D">
      <w:pPr>
        <w:spacing w:line="276" w:lineRule="auto"/>
        <w:ind w:left="1843" w:hanging="1843"/>
        <w:jc w:val="both"/>
        <w:rPr>
          <w:rFonts w:ascii="Outfit" w:hAnsi="Outfit"/>
          <w:b/>
          <w:sz w:val="18"/>
          <w:szCs w:val="18"/>
          <w:u w:val="single"/>
        </w:rPr>
      </w:pPr>
      <w:r w:rsidRPr="00AB53D9">
        <w:rPr>
          <w:rFonts w:ascii="Outfit" w:hAnsi="Outfit"/>
          <w:b/>
          <w:sz w:val="18"/>
          <w:szCs w:val="18"/>
          <w:u w:val="single"/>
        </w:rPr>
        <w:t>ZAMAWIAJĄCY:</w:t>
      </w:r>
      <w:r w:rsidRPr="00AB53D9">
        <w:rPr>
          <w:rFonts w:ascii="Outfit" w:hAnsi="Outfit"/>
          <w:b/>
          <w:sz w:val="18"/>
          <w:szCs w:val="18"/>
        </w:rPr>
        <w:t xml:space="preserve"> UNIWERSYTECKI SZPITAL DZIECIĘCY W KRAKOWIE, UL. WIELICKA 265, 30-663 KRAKÓW</w:t>
      </w:r>
    </w:p>
    <w:p w14:paraId="5101CDE6" w14:textId="77777777" w:rsidR="0072404D" w:rsidRPr="00AB53D9" w:rsidRDefault="0072404D" w:rsidP="0072404D">
      <w:pPr>
        <w:pStyle w:val="Akapitzlist"/>
        <w:ind w:left="0"/>
        <w:jc w:val="both"/>
        <w:rPr>
          <w:rFonts w:ascii="Outfit" w:hAnsi="Outfit"/>
          <w:b/>
          <w:sz w:val="18"/>
          <w:szCs w:val="18"/>
        </w:rPr>
      </w:pPr>
    </w:p>
    <w:p w14:paraId="4D44DF73" w14:textId="341E5341" w:rsidR="0072404D" w:rsidRPr="003E3885" w:rsidRDefault="0072404D" w:rsidP="0072404D">
      <w:pPr>
        <w:pStyle w:val="Akapitzlist"/>
        <w:ind w:left="0" w:right="-2"/>
        <w:jc w:val="both"/>
        <w:rPr>
          <w:rFonts w:ascii="Outfit" w:hAnsi="Outfit"/>
          <w:sz w:val="18"/>
          <w:szCs w:val="18"/>
        </w:rPr>
      </w:pPr>
      <w:r w:rsidRPr="003E3885">
        <w:rPr>
          <w:rFonts w:ascii="Outfit" w:hAnsi="Outfit"/>
          <w:sz w:val="18"/>
          <w:szCs w:val="18"/>
        </w:rPr>
        <w:t xml:space="preserve">Procedura postępowania konkursowego prowadzona będzie na podstawie </w:t>
      </w:r>
      <w:r w:rsidR="009A2FBC" w:rsidRPr="003E3885">
        <w:rPr>
          <w:rFonts w:ascii="Outfit" w:hAnsi="Outfit" w:cs="Calibri"/>
          <w:sz w:val="18"/>
          <w:szCs w:val="18"/>
        </w:rPr>
        <w:t xml:space="preserve">art. 26 </w:t>
      </w:r>
      <w:r w:rsidRPr="003E3885">
        <w:rPr>
          <w:rFonts w:ascii="Outfit" w:hAnsi="Outfit" w:cs="Calibri"/>
          <w:sz w:val="18"/>
          <w:szCs w:val="18"/>
        </w:rPr>
        <w:t xml:space="preserve">i art. 27 </w:t>
      </w:r>
      <w:r w:rsidRPr="003E3885">
        <w:rPr>
          <w:rFonts w:ascii="Outfit" w:hAnsi="Outfit" w:cs="Calibri"/>
          <w:bCs/>
          <w:sz w:val="18"/>
          <w:szCs w:val="18"/>
        </w:rPr>
        <w:t>Ustawy z dnia 15 kwietnia 2011 r. o działalności leczniczej (</w:t>
      </w:r>
      <w:r w:rsidR="008C6FB0">
        <w:rPr>
          <w:rFonts w:ascii="Outfit" w:hAnsi="Outfit" w:cs="Calibri"/>
          <w:sz w:val="18"/>
          <w:szCs w:val="18"/>
        </w:rPr>
        <w:t>tj. Dz.</w:t>
      </w:r>
      <w:r w:rsidR="00CA759E">
        <w:rPr>
          <w:rFonts w:ascii="Outfit" w:hAnsi="Outfit" w:cs="Calibri"/>
          <w:sz w:val="18"/>
          <w:szCs w:val="18"/>
        </w:rPr>
        <w:t>U. 2026.156</w:t>
      </w:r>
      <w:r w:rsidR="000422AE" w:rsidRPr="003E3885">
        <w:rPr>
          <w:rFonts w:ascii="Outfit" w:hAnsi="Outfit" w:cs="Calibri"/>
          <w:sz w:val="18"/>
          <w:szCs w:val="18"/>
        </w:rPr>
        <w:t>.</w:t>
      </w:r>
      <w:r w:rsidRPr="003E3885">
        <w:rPr>
          <w:rStyle w:val="h1"/>
          <w:rFonts w:ascii="Outfit" w:hAnsi="Outfit" w:cs="Calibri"/>
          <w:sz w:val="18"/>
          <w:szCs w:val="18"/>
        </w:rPr>
        <w:t xml:space="preserve">) </w:t>
      </w:r>
      <w:r w:rsidRPr="003E3885">
        <w:rPr>
          <w:rFonts w:ascii="Outfit" w:hAnsi="Outfit" w:cs="Calibri"/>
          <w:sz w:val="18"/>
          <w:szCs w:val="18"/>
        </w:rPr>
        <w:t>oraz art.</w:t>
      </w:r>
      <w:hyperlink r:id="rId5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 xml:space="preserve"> 140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6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7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146 ust. 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8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147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9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148 ust. 1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0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149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1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150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2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151 ust. 1, 2 i 4</w:t>
        </w:r>
      </w:hyperlink>
      <w:r w:rsidRPr="003E3885">
        <w:rPr>
          <w:rFonts w:ascii="Outfit" w:hAnsi="Outfit" w:cs="Calibri"/>
          <w:sz w:val="18"/>
          <w:szCs w:val="18"/>
        </w:rPr>
        <w:t xml:space="preserve">-6, </w:t>
      </w:r>
      <w:hyperlink r:id="rId13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152</w:t>
        </w:r>
      </w:hyperlink>
      <w:r w:rsidRPr="003E3885">
        <w:rPr>
          <w:rFonts w:ascii="Outfit" w:hAnsi="Outfit" w:cs="Calibri"/>
          <w:sz w:val="18"/>
          <w:szCs w:val="18"/>
        </w:rPr>
        <w:t xml:space="preserve">, </w:t>
      </w:r>
      <w:hyperlink r:id="rId14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153</w:t>
        </w:r>
      </w:hyperlink>
      <w:r w:rsidRPr="003E3885">
        <w:rPr>
          <w:rFonts w:ascii="Outfit" w:hAnsi="Outfit" w:cs="Calibri"/>
          <w:sz w:val="18"/>
          <w:szCs w:val="18"/>
        </w:rPr>
        <w:t xml:space="preserve"> i </w:t>
      </w:r>
      <w:hyperlink r:id="rId15" w:history="1">
        <w:r w:rsidRPr="003E3885">
          <w:rPr>
            <w:rStyle w:val="Hipercze"/>
            <w:rFonts w:ascii="Outfit" w:hAnsi="Outfit" w:cs="Calibri"/>
            <w:sz w:val="18"/>
            <w:szCs w:val="18"/>
          </w:rPr>
          <w:t>art. 154 ust. 1 i 2</w:t>
        </w:r>
      </w:hyperlink>
      <w:r w:rsidRPr="003E3885">
        <w:rPr>
          <w:rStyle w:val="Hipercze"/>
          <w:rFonts w:ascii="Outfit" w:hAnsi="Outfit" w:cs="Calibri"/>
          <w:sz w:val="18"/>
          <w:szCs w:val="18"/>
          <w:u w:val="none"/>
        </w:rPr>
        <w:t xml:space="preserve">  </w:t>
      </w:r>
      <w:r w:rsidRPr="003E3885">
        <w:rPr>
          <w:rFonts w:ascii="Outfit" w:hAnsi="Outfit" w:cs="Calibri"/>
          <w:sz w:val="18"/>
          <w:szCs w:val="18"/>
        </w:rPr>
        <w:t xml:space="preserve"> Ustawy z dnia 27 si</w:t>
      </w:r>
      <w:r w:rsidR="00E81627">
        <w:rPr>
          <w:rFonts w:ascii="Outfit" w:hAnsi="Outfit" w:cs="Calibri"/>
          <w:sz w:val="18"/>
          <w:szCs w:val="18"/>
        </w:rPr>
        <w:t>erpnia 2004</w:t>
      </w:r>
      <w:r w:rsidRPr="003E3885">
        <w:rPr>
          <w:rFonts w:ascii="Outfit" w:hAnsi="Outfit" w:cs="Calibri"/>
          <w:sz w:val="18"/>
          <w:szCs w:val="18"/>
        </w:rPr>
        <w:t>r. o świadczeniach opieki zdrowotnej finansowa</w:t>
      </w:r>
      <w:r w:rsidR="00CA759E">
        <w:rPr>
          <w:rFonts w:ascii="Outfit" w:hAnsi="Outfit" w:cs="Calibri"/>
          <w:sz w:val="18"/>
          <w:szCs w:val="18"/>
        </w:rPr>
        <w:t>nych ze środków publicznych (tj. Dz.U.2025.1461</w:t>
      </w:r>
      <w:r w:rsidRPr="003E3885">
        <w:rPr>
          <w:rFonts w:ascii="Outfit" w:hAnsi="Outfit" w:cs="Calibri"/>
          <w:sz w:val="18"/>
          <w:szCs w:val="18"/>
        </w:rPr>
        <w:t>).</w:t>
      </w:r>
    </w:p>
    <w:p w14:paraId="663D1205" w14:textId="77777777" w:rsidR="0072404D" w:rsidRPr="00AB53D9" w:rsidRDefault="0072404D" w:rsidP="0072404D">
      <w:pPr>
        <w:pStyle w:val="Akapitzlist"/>
        <w:spacing w:line="276" w:lineRule="auto"/>
        <w:ind w:left="0"/>
        <w:rPr>
          <w:rFonts w:ascii="Outfit" w:hAnsi="Outfit"/>
          <w:b/>
          <w:sz w:val="18"/>
          <w:szCs w:val="18"/>
        </w:rPr>
      </w:pPr>
    </w:p>
    <w:p w14:paraId="4FE94273" w14:textId="77777777" w:rsidR="0072404D" w:rsidRPr="006F3D40" w:rsidRDefault="0072404D" w:rsidP="00F240B1">
      <w:pPr>
        <w:pStyle w:val="Akapitzlist"/>
        <w:numPr>
          <w:ilvl w:val="0"/>
          <w:numId w:val="5"/>
        </w:numPr>
        <w:ind w:left="284" w:hanging="284"/>
        <w:rPr>
          <w:rFonts w:ascii="Outfit" w:hAnsi="Outfit"/>
          <w:b/>
          <w:sz w:val="18"/>
          <w:szCs w:val="18"/>
        </w:rPr>
      </w:pPr>
      <w:r w:rsidRPr="006F3D40">
        <w:rPr>
          <w:rFonts w:ascii="Outfit" w:hAnsi="Outfit"/>
          <w:b/>
          <w:sz w:val="18"/>
          <w:szCs w:val="18"/>
        </w:rPr>
        <w:t>PRZEDMIOT KONKURSU</w:t>
      </w:r>
    </w:p>
    <w:p w14:paraId="489DF99B" w14:textId="1BFCCEF7" w:rsidR="004633FC" w:rsidRDefault="008C6FB0" w:rsidP="005A1F68">
      <w:pPr>
        <w:pStyle w:val="Tekstpodstawowywcity2"/>
        <w:numPr>
          <w:ilvl w:val="0"/>
          <w:numId w:val="33"/>
        </w:numPr>
        <w:spacing w:after="0" w:line="240" w:lineRule="auto"/>
        <w:jc w:val="both"/>
        <w:rPr>
          <w:rFonts w:ascii="Outfit" w:hAnsi="Outfit"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P</w:t>
      </w:r>
      <w:r w:rsidRPr="00F35B9E">
        <w:rPr>
          <w:rFonts w:ascii="Outfit" w:hAnsi="Outfit" w:cs="Calibri"/>
          <w:sz w:val="18"/>
          <w:szCs w:val="18"/>
        </w:rPr>
        <w:t>rzedmiotem konkursu ofert jest</w:t>
      </w:r>
      <w:r w:rsidRPr="00F35B9E">
        <w:rPr>
          <w:rFonts w:ascii="Outfit" w:hAnsi="Outfit" w:cs="Calibri"/>
          <w:b/>
          <w:sz w:val="18"/>
          <w:szCs w:val="18"/>
        </w:rPr>
        <w:t xml:space="preserve"> </w:t>
      </w:r>
      <w:r w:rsidRPr="00F35B9E">
        <w:rPr>
          <w:rFonts w:ascii="Outfit" w:hAnsi="Outfit"/>
          <w:sz w:val="18"/>
          <w:szCs w:val="18"/>
        </w:rPr>
        <w:t>realizacja</w:t>
      </w:r>
      <w:r>
        <w:rPr>
          <w:rFonts w:ascii="Outfit" w:hAnsi="Outfit"/>
          <w:sz w:val="18"/>
          <w:szCs w:val="18"/>
        </w:rPr>
        <w:t xml:space="preserve"> świadczeń </w:t>
      </w:r>
      <w:r w:rsidRPr="00F35B9E">
        <w:rPr>
          <w:rFonts w:ascii="Outfit" w:hAnsi="Outfit"/>
          <w:sz w:val="18"/>
          <w:szCs w:val="18"/>
        </w:rPr>
        <w:t>zdrowotnych przez lekarza</w:t>
      </w:r>
      <w:r w:rsidR="0060053F">
        <w:rPr>
          <w:rFonts w:ascii="Outfit" w:hAnsi="Outfit"/>
          <w:sz w:val="18"/>
          <w:szCs w:val="18"/>
        </w:rPr>
        <w:t xml:space="preserve"> specjalistę w dziedzinie psychiatrii</w:t>
      </w:r>
      <w:r w:rsidRPr="00F35B9E">
        <w:rPr>
          <w:rFonts w:ascii="Outfit" w:hAnsi="Outfit"/>
          <w:sz w:val="18"/>
          <w:szCs w:val="18"/>
        </w:rPr>
        <w:t xml:space="preserve"> na rzecz </w:t>
      </w:r>
      <w:r w:rsidR="00074D25">
        <w:rPr>
          <w:rFonts w:ascii="Outfit" w:hAnsi="Outfit"/>
          <w:sz w:val="18"/>
          <w:szCs w:val="18"/>
        </w:rPr>
        <w:t xml:space="preserve">dzieci i młodzieży będących pacjentami </w:t>
      </w:r>
      <w:r w:rsidRPr="00F35B9E">
        <w:rPr>
          <w:rFonts w:ascii="Outfit" w:hAnsi="Outfit"/>
          <w:sz w:val="18"/>
          <w:szCs w:val="18"/>
        </w:rPr>
        <w:t xml:space="preserve">Uniwersyteckiego Szpitala Dziecięcego w </w:t>
      </w:r>
      <w:r w:rsidR="0060053F">
        <w:rPr>
          <w:rFonts w:ascii="Outfit" w:hAnsi="Outfit"/>
          <w:sz w:val="18"/>
          <w:szCs w:val="18"/>
        </w:rPr>
        <w:t>Kr</w:t>
      </w:r>
      <w:r w:rsidR="00E81627">
        <w:rPr>
          <w:rFonts w:ascii="Outfit" w:hAnsi="Outfit"/>
          <w:sz w:val="18"/>
          <w:szCs w:val="18"/>
        </w:rPr>
        <w:t xml:space="preserve">akowie </w:t>
      </w:r>
      <w:r w:rsidR="005B12D1">
        <w:rPr>
          <w:rFonts w:ascii="Outfit" w:hAnsi="Outfit"/>
          <w:sz w:val="18"/>
          <w:szCs w:val="18"/>
        </w:rPr>
        <w:t>na okres 1 roku</w:t>
      </w:r>
    </w:p>
    <w:p w14:paraId="027E3695" w14:textId="65817811" w:rsidR="00F40CB6" w:rsidRPr="00AB53D9" w:rsidRDefault="00146BB0" w:rsidP="008832D4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Świadczenia</w:t>
      </w:r>
      <w:r w:rsidR="00030707" w:rsidRPr="00AB53D9">
        <w:rPr>
          <w:rFonts w:ascii="Outfit" w:hAnsi="Outfit" w:cs="Calibri"/>
          <w:sz w:val="18"/>
          <w:szCs w:val="18"/>
        </w:rPr>
        <w:t xml:space="preserve"> </w:t>
      </w:r>
      <w:r w:rsidRPr="00AB53D9">
        <w:rPr>
          <w:rFonts w:ascii="Outfit" w:hAnsi="Outfit" w:cs="Calibri"/>
          <w:sz w:val="18"/>
          <w:szCs w:val="18"/>
        </w:rPr>
        <w:t>zdrowotne objęte zamówieniem udzielane będą w komórkach organizacyjnych Udzielającego zamówienie przy wykorzystaniu jego sprzętu i aparatury medycznej niezbędnej do realizacji zamówienia.</w:t>
      </w:r>
    </w:p>
    <w:p w14:paraId="1892F139" w14:textId="60414EF7" w:rsidR="0072404D" w:rsidRPr="005A1F68" w:rsidRDefault="0072404D" w:rsidP="00A17575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Szczegółowe zasady udzielania świadczeń będących przedmiotem konkursu określa</w:t>
      </w:r>
      <w:r w:rsidR="00A17575">
        <w:rPr>
          <w:rFonts w:ascii="Outfit" w:hAnsi="Outfit" w:cs="Calibri"/>
          <w:sz w:val="18"/>
          <w:szCs w:val="18"/>
        </w:rPr>
        <w:t>ją wzory</w:t>
      </w:r>
      <w:r w:rsidRPr="00A17575">
        <w:rPr>
          <w:rFonts w:ascii="Outfit" w:hAnsi="Outfit" w:cs="Calibri"/>
          <w:sz w:val="18"/>
          <w:szCs w:val="18"/>
        </w:rPr>
        <w:t xml:space="preserve"> </w:t>
      </w:r>
      <w:r w:rsidR="00A17575">
        <w:rPr>
          <w:rFonts w:ascii="Outfit" w:hAnsi="Outfit" w:cs="Calibri"/>
          <w:sz w:val="18"/>
          <w:szCs w:val="18"/>
        </w:rPr>
        <w:t>umów</w:t>
      </w:r>
      <w:r w:rsidRPr="00A17575">
        <w:rPr>
          <w:rFonts w:ascii="Outfit" w:hAnsi="Outfit" w:cs="Calibri"/>
          <w:sz w:val="18"/>
          <w:szCs w:val="18"/>
        </w:rPr>
        <w:t xml:space="preserve"> stanowiąc</w:t>
      </w:r>
      <w:r w:rsidR="00395419" w:rsidRPr="00A17575">
        <w:rPr>
          <w:rFonts w:ascii="Outfit" w:hAnsi="Outfit" w:cs="Calibri"/>
          <w:sz w:val="18"/>
          <w:szCs w:val="18"/>
        </w:rPr>
        <w:t>y załącznik nr 8</w:t>
      </w:r>
      <w:r w:rsidR="005A1F68">
        <w:rPr>
          <w:rFonts w:ascii="Outfit" w:hAnsi="Outfit" w:cs="Calibri"/>
          <w:sz w:val="18"/>
          <w:szCs w:val="18"/>
        </w:rPr>
        <w:t>.</w:t>
      </w:r>
    </w:p>
    <w:p w14:paraId="525D4C34" w14:textId="62477A50" w:rsidR="005A1F68" w:rsidRPr="00A17575" w:rsidRDefault="005A1F68" w:rsidP="00A17575">
      <w:pPr>
        <w:pStyle w:val="Akapitzlist"/>
        <w:numPr>
          <w:ilvl w:val="0"/>
          <w:numId w:val="33"/>
        </w:numPr>
        <w:jc w:val="both"/>
        <w:rPr>
          <w:rFonts w:ascii="Outfit" w:eastAsiaTheme="minorHAnsi" w:hAnsi="Outfit" w:cstheme="minorBidi"/>
          <w:b/>
          <w:sz w:val="18"/>
          <w:szCs w:val="18"/>
        </w:rPr>
      </w:pPr>
      <w:r>
        <w:rPr>
          <w:rFonts w:ascii="Outfit" w:hAnsi="Outfit" w:cs="Calibri"/>
          <w:sz w:val="18"/>
          <w:szCs w:val="18"/>
        </w:rPr>
        <w:t>Planowania liczba konsultacji</w:t>
      </w:r>
      <w:r w:rsidR="004715BB">
        <w:rPr>
          <w:rFonts w:ascii="Outfit" w:hAnsi="Outfit" w:cs="Calibri"/>
          <w:sz w:val="18"/>
          <w:szCs w:val="18"/>
        </w:rPr>
        <w:t xml:space="preserve"> miesięcznie wynosi </w:t>
      </w:r>
      <w:r w:rsidR="00D908CF">
        <w:rPr>
          <w:rFonts w:ascii="Outfit" w:hAnsi="Outfit" w:cs="Calibri"/>
          <w:sz w:val="18"/>
          <w:szCs w:val="18"/>
        </w:rPr>
        <w:t>około 30.</w:t>
      </w:r>
    </w:p>
    <w:p w14:paraId="583CC783" w14:textId="77777777" w:rsidR="004E192C" w:rsidRPr="00AB53D9" w:rsidRDefault="004E192C" w:rsidP="004E192C">
      <w:pPr>
        <w:pStyle w:val="Tekstpodstawowy"/>
        <w:ind w:left="644"/>
        <w:rPr>
          <w:rFonts w:ascii="Outfit" w:hAnsi="Outfit" w:cs="Calibri"/>
          <w:sz w:val="18"/>
          <w:szCs w:val="18"/>
        </w:rPr>
      </w:pPr>
    </w:p>
    <w:p w14:paraId="2EBEC216" w14:textId="77777777" w:rsidR="0072404D" w:rsidRPr="00AB53D9" w:rsidRDefault="0072404D" w:rsidP="00F240B1">
      <w:pPr>
        <w:pStyle w:val="Akapitzlist"/>
        <w:numPr>
          <w:ilvl w:val="0"/>
          <w:numId w:val="5"/>
        </w:numPr>
        <w:ind w:left="284" w:hanging="284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WYMAGANIA STAWIANE OFERENTOM</w:t>
      </w:r>
    </w:p>
    <w:p w14:paraId="10250BFD" w14:textId="0566A836" w:rsidR="0060053F" w:rsidRDefault="0072404D" w:rsidP="0060053F">
      <w:pPr>
        <w:pStyle w:val="Tekstpodstawowywcity31"/>
        <w:numPr>
          <w:ilvl w:val="0"/>
          <w:numId w:val="39"/>
        </w:numPr>
        <w:spacing w:line="240" w:lineRule="auto"/>
        <w:ind w:left="644"/>
        <w:jc w:val="both"/>
        <w:rPr>
          <w:rStyle w:val="h1"/>
          <w:rFonts w:ascii="Outfit" w:hAnsi="Outfit" w:cs="Calibri"/>
          <w:b w:val="0"/>
          <w:sz w:val="18"/>
          <w:szCs w:val="18"/>
        </w:rPr>
      </w:pPr>
      <w:r w:rsidRPr="00CA759E">
        <w:rPr>
          <w:rFonts w:ascii="Outfit" w:hAnsi="Outfit" w:cs="Calibri"/>
          <w:b w:val="0"/>
          <w:sz w:val="18"/>
          <w:szCs w:val="18"/>
        </w:rPr>
        <w:t xml:space="preserve">Do konkursu mogą przystąpić podmioty, o których mowa w art. 26 Ustawy o działalności leczniczej z dnia 15 kwietnia 2011 r. </w:t>
      </w:r>
    </w:p>
    <w:p w14:paraId="7849B2DC" w14:textId="77777777" w:rsidR="0060053F" w:rsidRDefault="0060053F" w:rsidP="0060053F">
      <w:pPr>
        <w:pStyle w:val="Tekstpodstawowywcity31"/>
        <w:numPr>
          <w:ilvl w:val="0"/>
          <w:numId w:val="39"/>
        </w:numPr>
        <w:spacing w:line="240" w:lineRule="auto"/>
        <w:ind w:left="644"/>
        <w:jc w:val="both"/>
        <w:rPr>
          <w:rFonts w:ascii="Outfit" w:hAnsi="Outfit" w:cs="Calibri"/>
          <w:b w:val="0"/>
          <w:sz w:val="18"/>
          <w:szCs w:val="18"/>
        </w:rPr>
      </w:pPr>
      <w:r w:rsidRPr="0060053F">
        <w:rPr>
          <w:rFonts w:ascii="Outfit" w:hAnsi="Outfit" w:cs="Calibri"/>
          <w:b w:val="0"/>
          <w:sz w:val="18"/>
          <w:szCs w:val="18"/>
        </w:rPr>
        <w:t xml:space="preserve">Zakres udzielanych przez Oferenta świadczeń zdrowotnych określony we wpisie do Rejestru Podmiotów Wykonujących Działalność Leczniczą musi odpowiadać zakresowi objętemu konkursem. </w:t>
      </w:r>
    </w:p>
    <w:p w14:paraId="3E5FACD7" w14:textId="263E347C" w:rsidR="0060053F" w:rsidRDefault="0060053F" w:rsidP="0060053F">
      <w:pPr>
        <w:pStyle w:val="Tekstpodstawowywcity31"/>
        <w:numPr>
          <w:ilvl w:val="0"/>
          <w:numId w:val="39"/>
        </w:numPr>
        <w:spacing w:line="240" w:lineRule="auto"/>
        <w:ind w:left="644"/>
        <w:jc w:val="both"/>
        <w:rPr>
          <w:rFonts w:ascii="Outfit" w:hAnsi="Outfit" w:cs="Calibri"/>
          <w:b w:val="0"/>
          <w:sz w:val="18"/>
          <w:szCs w:val="18"/>
        </w:rPr>
      </w:pPr>
      <w:r w:rsidRPr="0060053F">
        <w:rPr>
          <w:rFonts w:ascii="Outfit" w:hAnsi="Outfit" w:cs="Calibri"/>
          <w:b w:val="0"/>
          <w:sz w:val="18"/>
          <w:szCs w:val="18"/>
        </w:rPr>
        <w:t xml:space="preserve">Oferent powinien zapewnić możliwość udzielania świadczeń zdrowotnych w dni powszednie </w:t>
      </w:r>
      <w:r w:rsidR="00E81627">
        <w:rPr>
          <w:rFonts w:ascii="Outfit" w:hAnsi="Outfit" w:cs="Calibri"/>
          <w:b w:val="0"/>
          <w:sz w:val="18"/>
          <w:szCs w:val="18"/>
        </w:rPr>
        <w:t xml:space="preserve"> (</w:t>
      </w:r>
      <w:r w:rsidR="007D41C7">
        <w:rPr>
          <w:rFonts w:ascii="Outfit" w:hAnsi="Outfit" w:cs="Calibri"/>
          <w:b w:val="0"/>
          <w:sz w:val="18"/>
          <w:szCs w:val="18"/>
        </w:rPr>
        <w:t>od poniedziałku do piątku w godzinach 16,00 – 22,00) oraz w soboty</w:t>
      </w:r>
      <w:r w:rsidR="008676B5">
        <w:rPr>
          <w:rFonts w:ascii="Outfit" w:hAnsi="Outfit" w:cs="Calibri"/>
          <w:b w:val="0"/>
          <w:sz w:val="18"/>
          <w:szCs w:val="18"/>
        </w:rPr>
        <w:t>,</w:t>
      </w:r>
      <w:r w:rsidR="007D41C7">
        <w:rPr>
          <w:rFonts w:ascii="Outfit" w:hAnsi="Outfit" w:cs="Calibri"/>
          <w:b w:val="0"/>
          <w:sz w:val="18"/>
          <w:szCs w:val="18"/>
        </w:rPr>
        <w:t xml:space="preserve"> niedziele i święta</w:t>
      </w:r>
      <w:r w:rsidR="00F856AD">
        <w:rPr>
          <w:rFonts w:ascii="Outfit" w:hAnsi="Outfit" w:cs="Calibri"/>
          <w:b w:val="0"/>
          <w:sz w:val="18"/>
          <w:szCs w:val="18"/>
        </w:rPr>
        <w:t xml:space="preserve"> do</w:t>
      </w:r>
      <w:r w:rsidR="008676B5">
        <w:rPr>
          <w:rFonts w:ascii="Outfit" w:hAnsi="Outfit" w:cs="Calibri"/>
          <w:b w:val="0"/>
          <w:sz w:val="18"/>
          <w:szCs w:val="18"/>
        </w:rPr>
        <w:t xml:space="preserve"> 3</w:t>
      </w:r>
      <w:r w:rsidR="00F856AD">
        <w:rPr>
          <w:rFonts w:ascii="Outfit" w:hAnsi="Outfit" w:cs="Calibri"/>
          <w:b w:val="0"/>
          <w:sz w:val="18"/>
          <w:szCs w:val="18"/>
        </w:rPr>
        <w:t xml:space="preserve"> godzin </w:t>
      </w:r>
      <w:r w:rsidR="008676B5">
        <w:rPr>
          <w:rFonts w:ascii="Outfit" w:hAnsi="Outfit" w:cs="Calibri"/>
          <w:b w:val="0"/>
          <w:sz w:val="18"/>
          <w:szCs w:val="18"/>
        </w:rPr>
        <w:t>dziennie.</w:t>
      </w:r>
    </w:p>
    <w:p w14:paraId="777684F3" w14:textId="784859F2" w:rsidR="0060053F" w:rsidRDefault="001C2EFF" w:rsidP="0060053F">
      <w:pPr>
        <w:pStyle w:val="Tekstpodstawowywcity31"/>
        <w:numPr>
          <w:ilvl w:val="0"/>
          <w:numId w:val="39"/>
        </w:numPr>
        <w:spacing w:line="240" w:lineRule="auto"/>
        <w:ind w:left="644"/>
        <w:jc w:val="both"/>
        <w:rPr>
          <w:rFonts w:ascii="Outfit" w:hAnsi="Outfit" w:cs="Calibri"/>
          <w:b w:val="0"/>
          <w:sz w:val="18"/>
          <w:szCs w:val="18"/>
        </w:rPr>
      </w:pPr>
      <w:r>
        <w:rPr>
          <w:rFonts w:ascii="Outfit" w:hAnsi="Outfit" w:cs="Calibri"/>
          <w:b w:val="0"/>
          <w:sz w:val="18"/>
          <w:szCs w:val="18"/>
        </w:rPr>
        <w:t xml:space="preserve">Dla </w:t>
      </w:r>
      <w:r w:rsidR="0060053F" w:rsidRPr="0060053F">
        <w:rPr>
          <w:rFonts w:ascii="Outfit" w:hAnsi="Outfit" w:cs="Calibri"/>
          <w:b w:val="0"/>
          <w:sz w:val="18"/>
          <w:szCs w:val="18"/>
        </w:rPr>
        <w:t xml:space="preserve">realizacji świadczeń zdrowotnych w postaci prowadzenia kompleksowego postępowania diagnostyczno-leczniczego Oferent zapewnia </w:t>
      </w:r>
      <w:r w:rsidR="00F856AD">
        <w:rPr>
          <w:rFonts w:ascii="Outfit" w:hAnsi="Outfit" w:cs="Calibri"/>
          <w:b w:val="0"/>
          <w:sz w:val="18"/>
          <w:szCs w:val="18"/>
        </w:rPr>
        <w:t xml:space="preserve">sam lub </w:t>
      </w:r>
      <w:r w:rsidR="0060053F" w:rsidRPr="0060053F">
        <w:rPr>
          <w:rFonts w:ascii="Outfit" w:hAnsi="Outfit" w:cs="Calibri"/>
          <w:b w:val="0"/>
          <w:sz w:val="18"/>
          <w:szCs w:val="18"/>
        </w:rPr>
        <w:t>w zespole lekarz</w:t>
      </w:r>
      <w:r w:rsidR="00B35E40">
        <w:rPr>
          <w:rFonts w:ascii="Outfit" w:hAnsi="Outfit" w:cs="Calibri"/>
          <w:b w:val="0"/>
          <w:sz w:val="18"/>
          <w:szCs w:val="18"/>
        </w:rPr>
        <w:t>a/</w:t>
      </w:r>
      <w:r w:rsidR="007D41C7">
        <w:rPr>
          <w:rFonts w:ascii="Outfit" w:hAnsi="Outfit" w:cs="Calibri"/>
          <w:b w:val="0"/>
          <w:sz w:val="18"/>
          <w:szCs w:val="18"/>
        </w:rPr>
        <w:t>y</w:t>
      </w:r>
      <w:r w:rsidR="0060053F" w:rsidRPr="0060053F">
        <w:rPr>
          <w:rFonts w:ascii="Outfit" w:hAnsi="Outfit" w:cs="Calibri"/>
          <w:b w:val="0"/>
          <w:sz w:val="18"/>
          <w:szCs w:val="18"/>
        </w:rPr>
        <w:t xml:space="preserve"> posiadając</w:t>
      </w:r>
      <w:r w:rsidR="007D41C7">
        <w:rPr>
          <w:rFonts w:ascii="Outfit" w:hAnsi="Outfit" w:cs="Calibri"/>
          <w:b w:val="0"/>
          <w:sz w:val="18"/>
          <w:szCs w:val="18"/>
        </w:rPr>
        <w:t>ych</w:t>
      </w:r>
      <w:r w:rsidR="0060053F" w:rsidRPr="0060053F">
        <w:rPr>
          <w:rFonts w:ascii="Outfit" w:hAnsi="Outfit" w:cs="Calibri"/>
          <w:b w:val="0"/>
          <w:sz w:val="18"/>
          <w:szCs w:val="18"/>
        </w:rPr>
        <w:t xml:space="preserve"> specjalizację z zakresu </w:t>
      </w:r>
      <w:r w:rsidR="0060053F">
        <w:rPr>
          <w:rFonts w:ascii="Outfit" w:hAnsi="Outfit" w:cs="Calibri"/>
          <w:b w:val="0"/>
          <w:sz w:val="18"/>
          <w:szCs w:val="18"/>
        </w:rPr>
        <w:t>ps</w:t>
      </w:r>
      <w:r w:rsidR="00366F63">
        <w:rPr>
          <w:rFonts w:ascii="Outfit" w:hAnsi="Outfit" w:cs="Calibri"/>
          <w:b w:val="0"/>
          <w:sz w:val="18"/>
          <w:szCs w:val="18"/>
        </w:rPr>
        <w:t>ychiatrii .</w:t>
      </w:r>
    </w:p>
    <w:p w14:paraId="18D75E1C" w14:textId="77777777" w:rsidR="0060053F" w:rsidRDefault="0060053F" w:rsidP="0060053F">
      <w:pPr>
        <w:pStyle w:val="Tekstpodstawowywcity31"/>
        <w:numPr>
          <w:ilvl w:val="0"/>
          <w:numId w:val="39"/>
        </w:numPr>
        <w:spacing w:line="240" w:lineRule="auto"/>
        <w:ind w:left="644"/>
        <w:jc w:val="both"/>
        <w:rPr>
          <w:rFonts w:ascii="Outfit" w:hAnsi="Outfit" w:cs="Calibri"/>
          <w:b w:val="0"/>
          <w:sz w:val="18"/>
          <w:szCs w:val="18"/>
        </w:rPr>
      </w:pPr>
      <w:r w:rsidRPr="0060053F">
        <w:rPr>
          <w:rFonts w:ascii="Outfit" w:hAnsi="Outfit" w:cs="Calibri"/>
          <w:b w:val="0"/>
          <w:sz w:val="18"/>
          <w:szCs w:val="18"/>
        </w:rPr>
        <w:t>Oferent zobowiązany jest do zapewnienia systematycznego prowadzenia aktualnej dokumentacji medycznej pacjentów związanej z udzielanymi świadczeniami zdrowotnymi zgodnie z obowiązującymi przepisami oraz regulaminami wewnętrznymi dotyczącym prowadzenia dokumentacji obowiązującymi u Udzielającego  Zamówienie.</w:t>
      </w:r>
    </w:p>
    <w:p w14:paraId="19420728" w14:textId="77777777" w:rsidR="0060053F" w:rsidRPr="0060053F" w:rsidRDefault="0060053F" w:rsidP="0060053F">
      <w:pPr>
        <w:pStyle w:val="Tekstpodstawowywcity31"/>
        <w:numPr>
          <w:ilvl w:val="0"/>
          <w:numId w:val="39"/>
        </w:numPr>
        <w:spacing w:line="240" w:lineRule="auto"/>
        <w:ind w:left="644"/>
        <w:jc w:val="both"/>
        <w:rPr>
          <w:rFonts w:ascii="Outfit" w:hAnsi="Outfit" w:cs="Calibri"/>
          <w:b w:val="0"/>
          <w:sz w:val="18"/>
          <w:szCs w:val="18"/>
        </w:rPr>
      </w:pPr>
      <w:r w:rsidRPr="0060053F">
        <w:rPr>
          <w:rFonts w:ascii="Outfit" w:hAnsi="Outfit" w:cs="Calibri"/>
          <w:b w:val="0"/>
          <w:sz w:val="18"/>
          <w:szCs w:val="18"/>
        </w:rPr>
        <w:t xml:space="preserve">Oferent zobowiązany jest do poddania się kontroli Udzielającego zamówienie w zakresie wykonywania świadczeń zdrowotnych wynikających z norm obowiązującego prawa oraz czynności kontrolnych zmierzających do ustalenia prawidłowości realizacji umowy. </w:t>
      </w:r>
    </w:p>
    <w:p w14:paraId="1DF81458" w14:textId="77777777" w:rsidR="00CA759E" w:rsidRPr="00DE1148" w:rsidRDefault="00CA759E" w:rsidP="00CA759E">
      <w:pPr>
        <w:pStyle w:val="Tekstpodstawowywcity31"/>
        <w:autoSpaceDE w:val="0"/>
        <w:autoSpaceDN w:val="0"/>
        <w:spacing w:line="240" w:lineRule="auto"/>
        <w:ind w:left="644" w:right="20" w:firstLine="0"/>
        <w:jc w:val="both"/>
        <w:rPr>
          <w:rFonts w:ascii="Outfit" w:hAnsi="Outfit" w:cs="Calibri"/>
          <w:b w:val="0"/>
          <w:sz w:val="18"/>
          <w:szCs w:val="18"/>
        </w:rPr>
      </w:pPr>
    </w:p>
    <w:p w14:paraId="30EAED99" w14:textId="77777777" w:rsidR="0072404D" w:rsidRPr="00AB53D9" w:rsidRDefault="0072404D" w:rsidP="0072404D">
      <w:pPr>
        <w:pStyle w:val="Styl"/>
        <w:ind w:left="426" w:right="20" w:hanging="568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 xml:space="preserve">III.    CZAS TRWANIA UMOWY </w:t>
      </w:r>
    </w:p>
    <w:p w14:paraId="1BDDE3BE" w14:textId="0C4FF422" w:rsidR="00A17575" w:rsidRDefault="0072404D" w:rsidP="00A17575">
      <w:pPr>
        <w:pStyle w:val="Tekstpodstawowywcity2"/>
        <w:spacing w:after="0" w:line="240" w:lineRule="auto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Umowa z Wykonawcą wyłonionym w niniejszym postępowaniu konkursowym zostanie zawarta na okres </w:t>
      </w:r>
      <w:r w:rsidR="00F856AD">
        <w:rPr>
          <w:rFonts w:ascii="Outfit" w:hAnsi="Outfit"/>
          <w:sz w:val="18"/>
          <w:szCs w:val="18"/>
        </w:rPr>
        <w:t>1 roku.</w:t>
      </w:r>
    </w:p>
    <w:p w14:paraId="72D9E37D" w14:textId="77777777" w:rsidR="004E192C" w:rsidRPr="00AB53D9" w:rsidRDefault="004E192C" w:rsidP="0072404D">
      <w:pPr>
        <w:pStyle w:val="Styl"/>
        <w:ind w:left="426" w:right="20"/>
        <w:jc w:val="both"/>
        <w:rPr>
          <w:rFonts w:ascii="Outfit" w:hAnsi="Outfit"/>
          <w:sz w:val="18"/>
          <w:szCs w:val="18"/>
        </w:rPr>
      </w:pPr>
    </w:p>
    <w:p w14:paraId="2BF937DC" w14:textId="77777777" w:rsidR="0072404D" w:rsidRPr="00AB53D9" w:rsidRDefault="0072404D" w:rsidP="00F240B1">
      <w:pPr>
        <w:pStyle w:val="Styl"/>
        <w:numPr>
          <w:ilvl w:val="0"/>
          <w:numId w:val="14"/>
        </w:numPr>
        <w:ind w:left="284" w:right="20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WYMOGI FORMALNE W ZAKRESIE PRZYGOTOWANIA OFERTY</w:t>
      </w:r>
    </w:p>
    <w:p w14:paraId="12E0B9BB" w14:textId="6375C56D" w:rsidR="00B25C64" w:rsidRPr="00AB53D9" w:rsidRDefault="00B25C64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Warunkiem udziału w konkursie jest złożenie w terminie i miejscu i kreślonym w ogłoszeniu komplet ofert. </w:t>
      </w:r>
    </w:p>
    <w:p w14:paraId="5242075C" w14:textId="31C90452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ma prawo złożyć tylko jedną ofertę. Złożenie większej liczby ofert spowoduje odrzucenie każdej </w:t>
      </w:r>
      <w:r w:rsidR="00DB6151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z nich.</w:t>
      </w:r>
    </w:p>
    <w:p w14:paraId="4A2138C0" w14:textId="6495EC10" w:rsidR="00E07E26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Oferta powinna być sporządzona w języku polskim, </w:t>
      </w:r>
      <w:r w:rsidRPr="00DE1148">
        <w:rPr>
          <w:rFonts w:ascii="Outfit" w:hAnsi="Outfit"/>
          <w:bCs/>
          <w:sz w:val="18"/>
          <w:szCs w:val="18"/>
        </w:rPr>
        <w:t>na formularzach załączonych  (bez modyfikowania formularzy) oraz podpisana przez osobę(y) uprawnioną(</w:t>
      </w:r>
      <w:r w:rsidR="00CA759E">
        <w:rPr>
          <w:rFonts w:ascii="Outfit" w:hAnsi="Outfit"/>
          <w:sz w:val="18"/>
          <w:szCs w:val="18"/>
        </w:rPr>
        <w:t>e) do reprezentowania Oferenta.</w:t>
      </w:r>
    </w:p>
    <w:p w14:paraId="778AFFE7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Wszelkie poprawki lub zmiany w składanym tekście oferty muszą być parafowane przez osobę podpisującą ofertę.</w:t>
      </w:r>
    </w:p>
    <w:p w14:paraId="2A883F2C" w14:textId="66AFC1B8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Kompletna oferta musi zawierać wszyst</w:t>
      </w:r>
      <w:r w:rsidR="00BD0268" w:rsidRPr="00AB53D9">
        <w:rPr>
          <w:rFonts w:ascii="Outfit" w:hAnsi="Outfit"/>
          <w:sz w:val="18"/>
          <w:szCs w:val="18"/>
        </w:rPr>
        <w:t>k</w:t>
      </w:r>
      <w:r w:rsidR="005A709E" w:rsidRPr="00AB53D9">
        <w:rPr>
          <w:rFonts w:ascii="Outfit" w:hAnsi="Outfit"/>
          <w:sz w:val="18"/>
          <w:szCs w:val="18"/>
        </w:rPr>
        <w:t>ie niżej wymienione załączniki oraz</w:t>
      </w:r>
      <w:r w:rsidR="00BD0268" w:rsidRPr="00AB53D9">
        <w:rPr>
          <w:rFonts w:ascii="Outfit" w:hAnsi="Outfit"/>
          <w:sz w:val="18"/>
          <w:szCs w:val="18"/>
        </w:rPr>
        <w:t xml:space="preserve"> dokumenty</w:t>
      </w:r>
      <w:r w:rsidR="005A709E" w:rsidRPr="00AB53D9">
        <w:rPr>
          <w:rFonts w:ascii="Outfit" w:hAnsi="Outfit"/>
          <w:sz w:val="18"/>
          <w:szCs w:val="18"/>
        </w:rPr>
        <w:t>:</w:t>
      </w:r>
    </w:p>
    <w:p w14:paraId="28C391AC" w14:textId="375023CC" w:rsidR="00BD0268" w:rsidRPr="00AB53D9" w:rsidRDefault="00BD0268" w:rsidP="00BD0268">
      <w:pPr>
        <w:pStyle w:val="Styl"/>
        <w:numPr>
          <w:ilvl w:val="0"/>
          <w:numId w:val="1"/>
        </w:numPr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kserokopia dyplomu, kserokopia prawa wykonywania zawodu, kserokopia dyplomu specjalizacji oraz kserokopia dokumentów potwierdzających kwalifikacje wymag</w:t>
      </w:r>
      <w:r w:rsidR="00CA759E">
        <w:rPr>
          <w:rFonts w:ascii="Outfit" w:hAnsi="Outfit"/>
          <w:sz w:val="18"/>
          <w:szCs w:val="18"/>
        </w:rPr>
        <w:t>ane w poszczególnych zakresach</w:t>
      </w:r>
      <w:r w:rsidR="003E3885">
        <w:rPr>
          <w:rFonts w:ascii="Outfit" w:hAnsi="Outfit"/>
          <w:sz w:val="18"/>
          <w:szCs w:val="18"/>
        </w:rPr>
        <w:t xml:space="preserve">, ewentualnie </w:t>
      </w:r>
      <w:r w:rsidR="00CA759E">
        <w:rPr>
          <w:rFonts w:ascii="Outfit" w:hAnsi="Outfit"/>
          <w:sz w:val="18"/>
          <w:szCs w:val="18"/>
        </w:rPr>
        <w:t xml:space="preserve"> kursy i szkolenia, aktualne orzeczenie lekarskie i szkolenie bhp.</w:t>
      </w:r>
    </w:p>
    <w:p w14:paraId="47EC575F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formularz ofertowy, według </w:t>
      </w:r>
      <w:r w:rsidRPr="00AB53D9">
        <w:rPr>
          <w:rFonts w:ascii="Outfit" w:hAnsi="Outfit"/>
          <w:b/>
          <w:sz w:val="18"/>
          <w:szCs w:val="18"/>
        </w:rPr>
        <w:t>załącznika nr</w:t>
      </w:r>
      <w:r w:rsidR="00C909D7" w:rsidRPr="00AB53D9">
        <w:rPr>
          <w:rFonts w:ascii="Outfit" w:hAnsi="Outfit"/>
          <w:b/>
          <w:sz w:val="18"/>
          <w:szCs w:val="18"/>
        </w:rPr>
        <w:t xml:space="preserve"> 1</w:t>
      </w:r>
    </w:p>
    <w:p w14:paraId="50E0AFED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ofertę cenową,  według </w:t>
      </w:r>
      <w:r w:rsidRPr="00AB53D9">
        <w:rPr>
          <w:rFonts w:ascii="Outfit" w:hAnsi="Outfit"/>
          <w:b/>
          <w:sz w:val="18"/>
          <w:szCs w:val="18"/>
        </w:rPr>
        <w:t xml:space="preserve"> załącznika nr </w:t>
      </w:r>
      <w:r w:rsidR="00C909D7" w:rsidRPr="00AB53D9">
        <w:rPr>
          <w:rFonts w:ascii="Outfit" w:hAnsi="Outfit"/>
          <w:b/>
          <w:sz w:val="18"/>
          <w:szCs w:val="18"/>
        </w:rPr>
        <w:t>2</w:t>
      </w:r>
    </w:p>
    <w:p w14:paraId="56C9FDD3" w14:textId="77777777" w:rsidR="0072404D" w:rsidRPr="00AB53D9" w:rsidRDefault="0072404D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oświadczenie, według</w:t>
      </w:r>
      <w:r w:rsidRPr="00AB53D9">
        <w:rPr>
          <w:rFonts w:ascii="Outfit" w:hAnsi="Outfit"/>
          <w:bCs/>
          <w:sz w:val="18"/>
          <w:szCs w:val="18"/>
        </w:rPr>
        <w:t xml:space="preserve"> </w:t>
      </w:r>
      <w:r w:rsidRPr="00AB53D9">
        <w:rPr>
          <w:rFonts w:ascii="Outfit" w:hAnsi="Outfit"/>
          <w:b/>
          <w:sz w:val="18"/>
          <w:szCs w:val="18"/>
        </w:rPr>
        <w:t xml:space="preserve">załącznika nr </w:t>
      </w:r>
      <w:r w:rsidR="00395419" w:rsidRPr="00AB53D9">
        <w:rPr>
          <w:rFonts w:ascii="Outfit" w:hAnsi="Outfit"/>
          <w:b/>
          <w:sz w:val="18"/>
          <w:szCs w:val="18"/>
        </w:rPr>
        <w:t>3</w:t>
      </w:r>
    </w:p>
    <w:p w14:paraId="1E1B629E" w14:textId="77777777" w:rsidR="0072404D" w:rsidRPr="00AB53D9" w:rsidRDefault="00C909D7" w:rsidP="00F240B1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oświadczenie </w:t>
      </w:r>
      <w:r w:rsidR="0072404D" w:rsidRPr="00AB53D9">
        <w:rPr>
          <w:rFonts w:ascii="Outfit" w:hAnsi="Outfit"/>
          <w:sz w:val="18"/>
          <w:szCs w:val="18"/>
        </w:rPr>
        <w:t>o spełnianiu wymogów określonych w warunkach konkursu dla świadczeń objętych postępowaniem, według</w:t>
      </w:r>
      <w:r w:rsidR="0072404D" w:rsidRPr="00AB53D9">
        <w:rPr>
          <w:rFonts w:ascii="Outfit" w:hAnsi="Outfit"/>
          <w:b/>
          <w:sz w:val="18"/>
          <w:szCs w:val="18"/>
        </w:rPr>
        <w:t xml:space="preserve">  załącznika nr  </w:t>
      </w:r>
      <w:r w:rsidR="00707D1C" w:rsidRPr="00AB53D9">
        <w:rPr>
          <w:rFonts w:ascii="Outfit" w:hAnsi="Outfit"/>
          <w:b/>
          <w:sz w:val="18"/>
          <w:szCs w:val="18"/>
        </w:rPr>
        <w:t>4</w:t>
      </w:r>
    </w:p>
    <w:p w14:paraId="1BA30E82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uwierzytelnioną kopię polisy potwierdzającej zawarcie umowy ubezpieczenia z tytułu odpowiedzialności cywilnej</w:t>
      </w:r>
      <w:r w:rsidRPr="00AB53D9">
        <w:rPr>
          <w:rFonts w:ascii="Outfit" w:hAnsi="Outfit"/>
          <w:bCs/>
          <w:sz w:val="18"/>
          <w:szCs w:val="18"/>
        </w:rPr>
        <w:t xml:space="preserve"> </w:t>
      </w:r>
      <w:r w:rsidRPr="00AB53D9">
        <w:rPr>
          <w:rFonts w:ascii="Outfit" w:hAnsi="Outfit"/>
          <w:sz w:val="18"/>
          <w:szCs w:val="18"/>
        </w:rPr>
        <w:t xml:space="preserve">Oferenta </w:t>
      </w:r>
      <w:r w:rsidRPr="00AB53D9">
        <w:rPr>
          <w:rFonts w:ascii="Outfit" w:hAnsi="Outfit"/>
          <w:b/>
          <w:sz w:val="18"/>
          <w:szCs w:val="18"/>
          <w:u w:val="single"/>
        </w:rPr>
        <w:t>lub</w:t>
      </w:r>
      <w:r w:rsidRPr="00AB53D9">
        <w:rPr>
          <w:rFonts w:ascii="Outfit" w:hAnsi="Outfit"/>
          <w:b/>
          <w:sz w:val="18"/>
          <w:szCs w:val="18"/>
        </w:rPr>
        <w:t xml:space="preserve"> </w:t>
      </w:r>
      <w:r w:rsidRPr="00AB53D9">
        <w:rPr>
          <w:rFonts w:ascii="Outfit" w:hAnsi="Outfit"/>
          <w:sz w:val="18"/>
          <w:szCs w:val="18"/>
        </w:rPr>
        <w:t xml:space="preserve">oświadczenie Oferenta, że najpóźniej w dniu podpisania umowy przedstawi Zamawiającemu kopię przedmiotowego dokumentu, według </w:t>
      </w:r>
      <w:r w:rsidRPr="00AB53D9">
        <w:rPr>
          <w:rFonts w:ascii="Outfit" w:hAnsi="Outfit"/>
          <w:b/>
          <w:sz w:val="18"/>
          <w:szCs w:val="18"/>
        </w:rPr>
        <w:t xml:space="preserve">załącznika nr </w:t>
      </w:r>
      <w:r w:rsidR="00C909D7" w:rsidRPr="00AB53D9">
        <w:rPr>
          <w:rFonts w:ascii="Outfit" w:hAnsi="Outfit"/>
          <w:b/>
          <w:sz w:val="18"/>
          <w:szCs w:val="18"/>
        </w:rPr>
        <w:t>5</w:t>
      </w:r>
    </w:p>
    <w:p w14:paraId="5970532A" w14:textId="0FDFFC3B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aktualny wypis z Krajowego Rejestru Sądowego,</w:t>
      </w:r>
      <w:r w:rsidR="000C34DE" w:rsidRPr="00AB53D9">
        <w:rPr>
          <w:rFonts w:ascii="Outfit" w:hAnsi="Outfit"/>
          <w:sz w:val="18"/>
          <w:szCs w:val="18"/>
        </w:rPr>
        <w:t xml:space="preserve"> w przypadku gdy KRS jest wymagane dla Oferenta,</w:t>
      </w:r>
    </w:p>
    <w:p w14:paraId="29B2528E" w14:textId="187A1158" w:rsidR="005A709E" w:rsidRPr="00AB53D9" w:rsidRDefault="005A709E" w:rsidP="005A709E">
      <w:pPr>
        <w:pStyle w:val="Styl"/>
        <w:numPr>
          <w:ilvl w:val="0"/>
          <w:numId w:val="1"/>
        </w:numPr>
        <w:ind w:left="993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lastRenderedPageBreak/>
        <w:t>informację z Krajowego Rejestru Karnego w związku z art.</w:t>
      </w:r>
      <w:r w:rsidR="00DB6151">
        <w:rPr>
          <w:rFonts w:ascii="Outfit" w:hAnsi="Outfit"/>
          <w:sz w:val="18"/>
          <w:szCs w:val="18"/>
        </w:rPr>
        <w:t xml:space="preserve"> 21, Ustawy z dnia 13 maja 2016</w:t>
      </w:r>
      <w:r w:rsidRPr="00AB53D9">
        <w:rPr>
          <w:rFonts w:ascii="Outfit" w:hAnsi="Outfit"/>
          <w:sz w:val="18"/>
          <w:szCs w:val="18"/>
        </w:rPr>
        <w:t xml:space="preserve">r </w:t>
      </w:r>
      <w:r w:rsidR="00CA759E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o przeciwdziałaniu zagrożeniom przestępczością na tle seksualnym i ochronie małoletnich (tj.Dz.U.2024.560),</w:t>
      </w:r>
    </w:p>
    <w:p w14:paraId="4533461A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zaświadczenie o wpisie Oferenta do rejestru podmiotów wykonujących działalność leczniczą (</w:t>
      </w:r>
      <w:r w:rsidRPr="00AB53D9">
        <w:rPr>
          <w:rFonts w:ascii="Outfit" w:hAnsi="Outfit"/>
          <w:sz w:val="18"/>
          <w:szCs w:val="18"/>
          <w:u w:val="single"/>
        </w:rPr>
        <w:t>Zamawiający nie wymaga załączania wydruku pełnej księgi rejestrowej</w:t>
      </w:r>
      <w:r w:rsidRPr="00AB53D9">
        <w:rPr>
          <w:rFonts w:ascii="Outfit" w:hAnsi="Outfit"/>
          <w:sz w:val="18"/>
          <w:szCs w:val="18"/>
        </w:rPr>
        <w:t>)</w:t>
      </w:r>
      <w:r w:rsidRPr="00AB53D9">
        <w:rPr>
          <w:rFonts w:ascii="Outfit" w:hAnsi="Outfit"/>
          <w:b/>
          <w:sz w:val="18"/>
          <w:szCs w:val="18"/>
        </w:rPr>
        <w:t>,</w:t>
      </w:r>
    </w:p>
    <w:p w14:paraId="5B153719" w14:textId="77777777" w:rsidR="0072404D" w:rsidRPr="006F3D40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bCs/>
          <w:sz w:val="18"/>
          <w:szCs w:val="18"/>
        </w:rPr>
        <w:t xml:space="preserve">wykaz personelu wykonującego świadczenia wg </w:t>
      </w:r>
      <w:r w:rsidRPr="00AB53D9">
        <w:rPr>
          <w:rFonts w:ascii="Outfit" w:hAnsi="Outfit"/>
          <w:b/>
          <w:bCs/>
          <w:sz w:val="18"/>
          <w:szCs w:val="18"/>
        </w:rPr>
        <w:t xml:space="preserve">załącznika nr </w:t>
      </w:r>
      <w:r w:rsidR="00707D1C" w:rsidRPr="00AB53D9">
        <w:rPr>
          <w:rFonts w:ascii="Outfit" w:hAnsi="Outfit"/>
          <w:b/>
          <w:bCs/>
          <w:sz w:val="18"/>
          <w:szCs w:val="18"/>
        </w:rPr>
        <w:t>6</w:t>
      </w:r>
    </w:p>
    <w:p w14:paraId="26DBFC16" w14:textId="7C665C0C" w:rsidR="006F3D40" w:rsidRPr="006F3D40" w:rsidRDefault="006F3D40" w:rsidP="006F3D40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9E6931">
        <w:rPr>
          <w:rFonts w:ascii="Outfit" w:hAnsi="Outfit"/>
          <w:sz w:val="18"/>
          <w:szCs w:val="18"/>
        </w:rPr>
        <w:t xml:space="preserve">klauzula informacyjna dotycząca przetwarzania danych osobowych przez Uniwersytecki Szpital Dziecięcy w Krakowie według </w:t>
      </w:r>
      <w:r w:rsidRPr="009E6931">
        <w:rPr>
          <w:rFonts w:ascii="Outfit" w:hAnsi="Outfit"/>
          <w:b/>
          <w:sz w:val="18"/>
          <w:szCs w:val="18"/>
        </w:rPr>
        <w:t>załącznika nr 7</w:t>
      </w:r>
    </w:p>
    <w:p w14:paraId="57EFAA40" w14:textId="77777777" w:rsidR="0072404D" w:rsidRPr="00AB53D9" w:rsidRDefault="0072404D" w:rsidP="00F240B1">
      <w:pPr>
        <w:numPr>
          <w:ilvl w:val="0"/>
          <w:numId w:val="1"/>
        </w:numPr>
        <w:suppressAutoHyphens/>
        <w:ind w:left="993" w:hanging="284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bCs/>
          <w:sz w:val="18"/>
          <w:szCs w:val="18"/>
        </w:rPr>
        <w:t>pełnomocnictwo dla osoby podpisującej ofertę (</w:t>
      </w:r>
      <w:r w:rsidRPr="00AB53D9">
        <w:rPr>
          <w:rFonts w:ascii="Outfit" w:hAnsi="Outfit"/>
          <w:bCs/>
          <w:sz w:val="18"/>
          <w:szCs w:val="18"/>
          <w:u w:val="single"/>
        </w:rPr>
        <w:t>jeśli ofertę podpisuje pełnomocnik</w:t>
      </w:r>
      <w:r w:rsidRPr="00AB53D9">
        <w:rPr>
          <w:rFonts w:ascii="Outfit" w:hAnsi="Outfit"/>
          <w:bCs/>
          <w:sz w:val="18"/>
          <w:szCs w:val="18"/>
        </w:rPr>
        <w:t>).</w:t>
      </w:r>
    </w:p>
    <w:p w14:paraId="20632FDF" w14:textId="77777777" w:rsidR="0072404D" w:rsidRPr="00AB53D9" w:rsidRDefault="0072404D" w:rsidP="00F240B1">
      <w:pPr>
        <w:pStyle w:val="Akapitzlist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Dokumenty załączone do formularza oferty winny być złożone w oryginałach bądź kopiach uwierzytelnionych przez osobę(y) uprawnioną(e) do reprezentacji Oferenta. </w:t>
      </w:r>
    </w:p>
    <w:p w14:paraId="18303097" w14:textId="77777777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Oferenci ponoszą wszystkie koszty związane z przygotowaniem oraz złożeniem oferty.</w:t>
      </w:r>
    </w:p>
    <w:p w14:paraId="0BC4DBA3" w14:textId="5061B04C" w:rsidR="0072404D" w:rsidRPr="00AB53D9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wprowadzić zmiany lub wycofać złożoną ofertę. Zmiana oferty następuje poprzez złożenie nowej oferty zawierającej zmiany i uzupełnionej o adnotację o wycofaniu oferty złożonej wcześniej. Wycofanie oferty następuje poprzez pisemne powiadomienie Zamawiającego o tym fakcie. </w:t>
      </w:r>
      <w:r w:rsidRPr="00AB53D9">
        <w:rPr>
          <w:rFonts w:ascii="Outfit" w:hAnsi="Outfit"/>
          <w:sz w:val="18"/>
          <w:szCs w:val="18"/>
          <w:u w:val="single"/>
        </w:rPr>
        <w:t xml:space="preserve">Zmiana lub wycofanie oferty może nastąpić nie później niż przed terminem składania ofert. </w:t>
      </w:r>
    </w:p>
    <w:p w14:paraId="22E3A2B3" w14:textId="77777777" w:rsidR="007D76F5" w:rsidRDefault="0072404D" w:rsidP="00F240B1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wskazać, które informacje zawarte w ofercie stanowią tajemnicę przedsiębiorcy, poprzez załączenie stosownego oświadczenia (w oświadczeniu należy wskazać numery stron lub numery załączników podlegających zastrzeżeniu). </w:t>
      </w:r>
    </w:p>
    <w:p w14:paraId="7555C970" w14:textId="71E7F889" w:rsidR="007D76F5" w:rsidRPr="007D76F5" w:rsidRDefault="0072404D" w:rsidP="007D76F5">
      <w:pPr>
        <w:pStyle w:val="Styl"/>
        <w:numPr>
          <w:ilvl w:val="0"/>
          <w:numId w:val="7"/>
        </w:numPr>
        <w:ind w:left="709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 </w:t>
      </w:r>
      <w:r w:rsidR="007D76F5" w:rsidRPr="007D76F5">
        <w:rPr>
          <w:rFonts w:ascii="Outfit" w:hAnsi="Outfit"/>
          <w:sz w:val="18"/>
          <w:szCs w:val="18"/>
        </w:rPr>
        <w:t xml:space="preserve">Oferenci udzielający wcześniej lub aktualnie świadczeń USD w Krakowie, powinni mieć ujęte we wpisie do rejestru w OIL USD w Krakowie jako miejsce wykonywania świadczeń. Oferenci przystępujący do konkursu po raz pierwszy, będą zobowiązani do dokonania odpowiednich wpisów do OIL w przypadku ewentualnego przyjęcia oferty przez Zamawiającego. </w:t>
      </w:r>
    </w:p>
    <w:p w14:paraId="743B189B" w14:textId="77777777" w:rsidR="0072404D" w:rsidRDefault="0072404D" w:rsidP="0072404D">
      <w:pPr>
        <w:pStyle w:val="Styl"/>
        <w:ind w:left="1004"/>
        <w:jc w:val="both"/>
        <w:rPr>
          <w:rFonts w:ascii="Outfit" w:hAnsi="Outfit"/>
          <w:sz w:val="18"/>
          <w:szCs w:val="18"/>
        </w:rPr>
      </w:pPr>
    </w:p>
    <w:p w14:paraId="0D75E3BA" w14:textId="77777777" w:rsidR="00E9128B" w:rsidRPr="00AB53D9" w:rsidRDefault="00E9128B" w:rsidP="0072404D">
      <w:pPr>
        <w:pStyle w:val="Styl"/>
        <w:ind w:left="1004"/>
        <w:jc w:val="both"/>
        <w:rPr>
          <w:rFonts w:ascii="Outfit" w:hAnsi="Outfit"/>
          <w:sz w:val="18"/>
          <w:szCs w:val="18"/>
        </w:rPr>
      </w:pPr>
    </w:p>
    <w:p w14:paraId="1A2BE853" w14:textId="77777777" w:rsidR="0072404D" w:rsidRPr="00CA759E" w:rsidRDefault="0072404D" w:rsidP="00F240B1">
      <w:pPr>
        <w:pStyle w:val="Styl"/>
        <w:numPr>
          <w:ilvl w:val="0"/>
          <w:numId w:val="15"/>
        </w:numPr>
        <w:ind w:left="142" w:hanging="142"/>
        <w:jc w:val="both"/>
        <w:rPr>
          <w:rFonts w:ascii="Outfit" w:hAnsi="Outfit"/>
          <w:b/>
          <w:sz w:val="16"/>
          <w:szCs w:val="16"/>
        </w:rPr>
      </w:pPr>
      <w:r w:rsidRPr="00CA759E">
        <w:rPr>
          <w:rFonts w:ascii="Outfit" w:hAnsi="Outfit"/>
          <w:b/>
          <w:sz w:val="16"/>
          <w:szCs w:val="16"/>
        </w:rPr>
        <w:t xml:space="preserve">POZOSTAŁE WARUNKI </w:t>
      </w:r>
    </w:p>
    <w:p w14:paraId="217C6EED" w14:textId="77777777" w:rsidR="0072404D" w:rsidRPr="00AB53D9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Oferty będą oceniane wg poniższych kryteriów: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37"/>
        <w:gridCol w:w="4518"/>
        <w:gridCol w:w="2445"/>
      </w:tblGrid>
      <w:tr w:rsidR="0072404D" w:rsidRPr="003E3885" w14:paraId="369754F1" w14:textId="77777777" w:rsidTr="00866F7D">
        <w:trPr>
          <w:trHeight w:val="388"/>
        </w:trPr>
        <w:tc>
          <w:tcPr>
            <w:tcW w:w="486" w:type="dxa"/>
            <w:shd w:val="clear" w:color="auto" w:fill="auto"/>
            <w:vAlign w:val="center"/>
          </w:tcPr>
          <w:p w14:paraId="3DB84B78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2341E79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0481E6AC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67AF861" w14:textId="77777777" w:rsidR="0072404D" w:rsidRPr="003E3885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3E3885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Ilość punktów jakie można otrzymać za kryterium</w:t>
            </w:r>
          </w:p>
        </w:tc>
      </w:tr>
      <w:tr w:rsidR="0072404D" w:rsidRPr="00121AA7" w14:paraId="3EAC6C41" w14:textId="77777777" w:rsidTr="00121AA7">
        <w:trPr>
          <w:trHeight w:val="749"/>
        </w:trPr>
        <w:tc>
          <w:tcPr>
            <w:tcW w:w="486" w:type="dxa"/>
            <w:shd w:val="clear" w:color="auto" w:fill="auto"/>
            <w:vAlign w:val="center"/>
          </w:tcPr>
          <w:p w14:paraId="66A261C3" w14:textId="77777777" w:rsidR="0072404D" w:rsidRPr="00121AA7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E8D693A" w14:textId="77777777" w:rsidR="0072404D" w:rsidRPr="00121AA7" w:rsidRDefault="0072404D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JAKOŚĆ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1611AA7D" w14:textId="5B9BE7B3" w:rsidR="00121862" w:rsidRPr="00121AA7" w:rsidRDefault="00707224" w:rsidP="009A2FBC">
            <w:pPr>
              <w:pStyle w:val="Styl"/>
              <w:ind w:right="20"/>
              <w:rPr>
                <w:rFonts w:ascii="Outfit" w:hAnsi="Outfit" w:cs="Calibri"/>
                <w:sz w:val="16"/>
                <w:szCs w:val="16"/>
              </w:rPr>
            </w:pPr>
            <w:r w:rsidRPr="00121AA7">
              <w:rPr>
                <w:rFonts w:ascii="Outfit" w:hAnsi="Outfit" w:cs="Calibri"/>
                <w:sz w:val="16"/>
                <w:szCs w:val="16"/>
              </w:rPr>
              <w:t>Posiadanie specjalizacji w dziedzinie psychiatrii dzieci i młodzieży</w:t>
            </w:r>
          </w:p>
          <w:p w14:paraId="0384A698" w14:textId="1E6EACA2" w:rsidR="00707224" w:rsidRPr="00121AA7" w:rsidRDefault="00707224" w:rsidP="00707224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posiadanie stopienia naukowego</w:t>
            </w:r>
          </w:p>
          <w:p w14:paraId="43389F48" w14:textId="6F1D67D5" w:rsidR="00A17575" w:rsidRPr="00121AA7" w:rsidRDefault="00A17575" w:rsidP="00707224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0DA4D8C0" w14:textId="77777777" w:rsidR="0078242F" w:rsidRPr="00121AA7" w:rsidRDefault="0078242F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260028A2" w14:textId="3ED8F161" w:rsidR="0072404D" w:rsidRPr="00121AA7" w:rsidRDefault="00707224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</w:t>
            </w:r>
            <w:r w:rsidR="00A17575"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0 pkt</w:t>
            </w:r>
          </w:p>
          <w:p w14:paraId="0102E988" w14:textId="77777777" w:rsidR="00A14E49" w:rsidRPr="00121AA7" w:rsidRDefault="00A14E49" w:rsidP="00A17575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5F0ADC25" w14:textId="16D3306B" w:rsidR="00A17575" w:rsidRPr="00121AA7" w:rsidRDefault="00A17575" w:rsidP="00121AA7">
            <w:pPr>
              <w:tabs>
                <w:tab w:val="left" w:pos="1005"/>
              </w:tabs>
              <w:ind w:firstLine="884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 pkt</w:t>
            </w:r>
          </w:p>
        </w:tc>
      </w:tr>
      <w:tr w:rsidR="0072404D" w:rsidRPr="00121AA7" w14:paraId="7F940028" w14:textId="77777777" w:rsidTr="00D914EF">
        <w:trPr>
          <w:trHeight w:val="705"/>
        </w:trPr>
        <w:tc>
          <w:tcPr>
            <w:tcW w:w="486" w:type="dxa"/>
            <w:shd w:val="clear" w:color="auto" w:fill="auto"/>
            <w:vAlign w:val="center"/>
          </w:tcPr>
          <w:p w14:paraId="77C1DA45" w14:textId="2C4A05B0" w:rsidR="0072404D" w:rsidRPr="00121AA7" w:rsidRDefault="00AB53D9" w:rsidP="00724373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2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2DF6F0B" w14:textId="23492A87" w:rsidR="0072404D" w:rsidRPr="00121AA7" w:rsidRDefault="00A31DD7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KOMPLEKSOWOŚĆ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0B3DB14" w14:textId="32A4312D" w:rsidR="006D4091" w:rsidRPr="00121AA7" w:rsidRDefault="006D4091" w:rsidP="00707224">
            <w:pPr>
              <w:pStyle w:val="Tekstpodstawowy"/>
              <w:rPr>
                <w:rFonts w:ascii="Outfit" w:hAnsi="Outfit" w:cs="Calibri"/>
                <w:sz w:val="16"/>
                <w:szCs w:val="16"/>
              </w:rPr>
            </w:pPr>
          </w:p>
        </w:tc>
        <w:tc>
          <w:tcPr>
            <w:tcW w:w="2445" w:type="dxa"/>
            <w:shd w:val="clear" w:color="auto" w:fill="auto"/>
          </w:tcPr>
          <w:p w14:paraId="2EC8FA5E" w14:textId="77777777" w:rsidR="00AB53D9" w:rsidRPr="00121AA7" w:rsidRDefault="00AB53D9" w:rsidP="0015235A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339894DF" w14:textId="4CFBD2B9" w:rsidR="006D4091" w:rsidRPr="00121AA7" w:rsidRDefault="00366F63" w:rsidP="00944ACA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Brak oceny ze </w:t>
            </w:r>
            <w:r w:rsidRPr="00121AA7">
              <w:rPr>
                <w:rFonts w:ascii="Outfit" w:eastAsia="Times New Roman" w:hAnsi="Outfit" w:cs="Calibri" w:hint="eastAsia"/>
                <w:sz w:val="16"/>
                <w:szCs w:val="16"/>
                <w:lang w:eastAsia="pl-PL"/>
              </w:rPr>
              <w:t>względu</w:t>
            </w:r>
            <w:r w:rsidRPr="00121AA7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na opis wymaganego świadczenia</w:t>
            </w:r>
            <w:r w:rsidR="00707224"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                    </w:t>
            </w:r>
          </w:p>
        </w:tc>
      </w:tr>
      <w:tr w:rsidR="00D914EF" w:rsidRPr="00121AA7" w14:paraId="0B4FD96A" w14:textId="77777777" w:rsidTr="00866F7D">
        <w:trPr>
          <w:trHeight w:val="90"/>
        </w:trPr>
        <w:tc>
          <w:tcPr>
            <w:tcW w:w="486" w:type="dxa"/>
            <w:shd w:val="clear" w:color="auto" w:fill="auto"/>
            <w:vAlign w:val="center"/>
          </w:tcPr>
          <w:p w14:paraId="05227CC2" w14:textId="010CA0FB" w:rsidR="00D914EF" w:rsidRPr="00121AA7" w:rsidRDefault="006F3D40" w:rsidP="00AB53D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 </w:t>
            </w:r>
          </w:p>
          <w:p w14:paraId="1398D345" w14:textId="77777777" w:rsidR="00AB53D9" w:rsidRPr="00121AA7" w:rsidRDefault="00AB53D9" w:rsidP="00AB53D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53449962" w14:textId="67C55126" w:rsidR="006D4091" w:rsidRPr="00121AA7" w:rsidRDefault="006D4091" w:rsidP="00AB53D9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9BD2962" w14:textId="71C6DE7A" w:rsidR="00D914EF" w:rsidRPr="00121AA7" w:rsidRDefault="00D914EF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DOSTĘPNOŚĆ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F0D0764" w14:textId="77777777" w:rsidR="00D344E0" w:rsidRPr="00121AA7" w:rsidRDefault="00D344E0" w:rsidP="004B2E42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</w:p>
          <w:p w14:paraId="413DCFDF" w14:textId="4A4CD5A4" w:rsidR="00524853" w:rsidRPr="00121AA7" w:rsidRDefault="00707224" w:rsidP="00524853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  <w:r w:rsidRPr="00121AA7">
              <w:rPr>
                <w:rFonts w:ascii="Outfit" w:hAnsi="Outfit" w:cs="Calibri"/>
                <w:sz w:val="16"/>
                <w:szCs w:val="16"/>
              </w:rPr>
              <w:t>Zadeklarowanie dostępności</w:t>
            </w:r>
          </w:p>
          <w:p w14:paraId="38E953D8" w14:textId="3EF549B8" w:rsidR="001B5C07" w:rsidRPr="00121AA7" w:rsidRDefault="00707224" w:rsidP="004B2E42">
            <w:pPr>
              <w:pStyle w:val="Tekstpodstawowy"/>
              <w:jc w:val="left"/>
              <w:rPr>
                <w:rFonts w:ascii="Outfit" w:hAnsi="Outfit" w:cs="Calibri"/>
                <w:sz w:val="16"/>
                <w:szCs w:val="16"/>
              </w:rPr>
            </w:pPr>
            <w:r w:rsidRPr="00121AA7">
              <w:rPr>
                <w:rFonts w:ascii="Outfit" w:hAnsi="Outfit" w:cs="Calibri"/>
                <w:sz w:val="16"/>
                <w:szCs w:val="16"/>
              </w:rPr>
              <w:t xml:space="preserve">  </w:t>
            </w:r>
          </w:p>
        </w:tc>
        <w:tc>
          <w:tcPr>
            <w:tcW w:w="2445" w:type="dxa"/>
            <w:shd w:val="clear" w:color="auto" w:fill="auto"/>
          </w:tcPr>
          <w:p w14:paraId="7326241C" w14:textId="1C7C2D35" w:rsidR="001B5C07" w:rsidRPr="00121AA7" w:rsidRDefault="001B5C07" w:rsidP="00707224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6A4244A2" w14:textId="754B38E4" w:rsidR="00D344E0" w:rsidRPr="00121AA7" w:rsidRDefault="00524853" w:rsidP="00121AA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</w:t>
            </w:r>
            <w:r w:rsidR="0078242F"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</w:t>
            </w: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za każdy dzień (maksymalnie 60 pkt)</w:t>
            </w:r>
          </w:p>
        </w:tc>
      </w:tr>
      <w:tr w:rsidR="0072404D" w:rsidRPr="00121AA7" w14:paraId="04E200F3" w14:textId="77777777" w:rsidTr="00866F7D">
        <w:trPr>
          <w:trHeight w:val="388"/>
        </w:trPr>
        <w:tc>
          <w:tcPr>
            <w:tcW w:w="486" w:type="dxa"/>
            <w:shd w:val="clear" w:color="auto" w:fill="auto"/>
            <w:vAlign w:val="center"/>
          </w:tcPr>
          <w:p w14:paraId="6BD6F3DE" w14:textId="23ABC701" w:rsidR="0072404D" w:rsidRPr="00121AA7" w:rsidRDefault="0072404D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05676DF" w14:textId="77777777" w:rsidR="0072404D" w:rsidRPr="00121AA7" w:rsidRDefault="0072404D" w:rsidP="001B6437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CIĄGŁOŚĆ 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7800104" w14:textId="3231080C" w:rsidR="00707224" w:rsidRPr="00121AA7" w:rsidRDefault="00707224" w:rsidP="00707224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Oferent realizuje świadczenia w przedmiocie oferty na zlecenie podmiotów leczniczych, od co najmniej 1 roku  </w:t>
            </w:r>
          </w:p>
          <w:p w14:paraId="2BAD5B86" w14:textId="25059844" w:rsidR="0072404D" w:rsidRPr="00121AA7" w:rsidRDefault="00707224" w:rsidP="00356EE6">
            <w:pPr>
              <w:tabs>
                <w:tab w:val="left" w:pos="1005"/>
              </w:tabs>
              <w:jc w:val="both"/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>do roku</w:t>
            </w:r>
            <w:r w:rsidR="00356EE6" w:rsidRPr="00121AA7"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  <w:t xml:space="preserve"> (potwierdzone oświadczeniem oferenta z podaniem nazwy i adresu podmiotu w którym udzielane były lub są świadczenia)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2AF3B46" w14:textId="49974B9E" w:rsidR="0072404D" w:rsidRPr="00121AA7" w:rsidRDefault="00902A47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</w:t>
            </w:r>
            <w:r w:rsidR="0072404D"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 </w:t>
            </w:r>
            <w:r w:rsidR="00356EE6"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za 1 rok lub więcej</w:t>
            </w:r>
          </w:p>
          <w:p w14:paraId="349CF7FA" w14:textId="4C3CBCA5" w:rsidR="00356EE6" w:rsidRPr="00121AA7" w:rsidRDefault="00356EE6" w:rsidP="001B6437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2 pkt poniżej jednego roku</w:t>
            </w:r>
          </w:p>
        </w:tc>
      </w:tr>
      <w:tr w:rsidR="00294D82" w:rsidRPr="00121AA7" w14:paraId="133C61CE" w14:textId="77777777" w:rsidTr="009A2FBC">
        <w:trPr>
          <w:trHeight w:val="1370"/>
        </w:trPr>
        <w:tc>
          <w:tcPr>
            <w:tcW w:w="486" w:type="dxa"/>
            <w:shd w:val="clear" w:color="auto" w:fill="auto"/>
            <w:vAlign w:val="center"/>
          </w:tcPr>
          <w:p w14:paraId="6D4B168F" w14:textId="77777777" w:rsidR="00294D82" w:rsidRPr="00121AA7" w:rsidRDefault="00294D82" w:rsidP="000B4F95">
            <w:pPr>
              <w:tabs>
                <w:tab w:val="left" w:pos="1005"/>
              </w:tabs>
              <w:jc w:val="center"/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4AD5333" w14:textId="77777777" w:rsidR="00294D82" w:rsidRPr="00121AA7" w:rsidRDefault="00294D82" w:rsidP="000B4F95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CENA </w:t>
            </w:r>
          </w:p>
        </w:tc>
        <w:tc>
          <w:tcPr>
            <w:tcW w:w="4518" w:type="dxa"/>
            <w:shd w:val="clear" w:color="auto" w:fill="auto"/>
          </w:tcPr>
          <w:p w14:paraId="760798EA" w14:textId="77777777" w:rsidR="00707224" w:rsidRPr="00121AA7" w:rsidRDefault="00707224" w:rsidP="00707224">
            <w:pPr>
              <w:rPr>
                <w:rFonts w:ascii="Outfit" w:hAnsi="Outfit" w:cs="Calibri"/>
                <w:sz w:val="16"/>
                <w:szCs w:val="16"/>
              </w:rPr>
            </w:pPr>
          </w:p>
          <w:p w14:paraId="0A666FF3" w14:textId="113CF5D8" w:rsidR="0077222A" w:rsidRPr="00121AA7" w:rsidRDefault="00707224" w:rsidP="00524853">
            <w:pPr>
              <w:rPr>
                <w:rFonts w:ascii="Outfit" w:hAnsi="Outfit" w:cs="Calibri"/>
                <w:sz w:val="16"/>
                <w:szCs w:val="16"/>
              </w:rPr>
            </w:pPr>
            <w:r w:rsidRPr="00121AA7">
              <w:rPr>
                <w:rFonts w:ascii="Outfit" w:hAnsi="Outfit" w:cs="Calibri"/>
                <w:sz w:val="16"/>
                <w:szCs w:val="16"/>
              </w:rPr>
              <w:t xml:space="preserve">Cena za </w:t>
            </w:r>
            <w:r w:rsidR="00524853" w:rsidRPr="00121AA7">
              <w:rPr>
                <w:rFonts w:ascii="Outfit" w:hAnsi="Outfit" w:cs="Calibri"/>
                <w:sz w:val="16"/>
                <w:szCs w:val="16"/>
              </w:rPr>
              <w:t>konsultację</w:t>
            </w:r>
            <w:r w:rsidRPr="00121AA7">
              <w:rPr>
                <w:rFonts w:ascii="Outfit" w:hAnsi="Outfit" w:cs="Calibri"/>
                <w:sz w:val="16"/>
                <w:szCs w:val="16"/>
              </w:rPr>
              <w:t xml:space="preserve"> </w:t>
            </w:r>
          </w:p>
        </w:tc>
        <w:tc>
          <w:tcPr>
            <w:tcW w:w="2445" w:type="dxa"/>
            <w:shd w:val="clear" w:color="auto" w:fill="auto"/>
          </w:tcPr>
          <w:p w14:paraId="20C82D6F" w14:textId="77777777" w:rsidR="00550C8F" w:rsidRPr="00121AA7" w:rsidRDefault="00550C8F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</w:p>
          <w:p w14:paraId="6F0C83EE" w14:textId="3EECD118" w:rsidR="00294D82" w:rsidRPr="00121AA7" w:rsidRDefault="00294D82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</w:t>
            </w:r>
            <w:r w:rsidR="00524853"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50</w:t>
            </w:r>
            <w:r w:rsidR="001B5C07"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pkt</w:t>
            </w:r>
            <w:r w:rsidR="00524853"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najtańsza oferta</w:t>
            </w:r>
          </w:p>
          <w:p w14:paraId="3317315A" w14:textId="21303AB5" w:rsidR="00524853" w:rsidRPr="00121AA7" w:rsidRDefault="00524853" w:rsidP="006642BB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 40 pkt druga co  do najniższej ceny</w:t>
            </w:r>
          </w:p>
          <w:p w14:paraId="532C8D7C" w14:textId="55C6398B" w:rsidR="00524853" w:rsidRPr="00121AA7" w:rsidRDefault="00524853" w:rsidP="00524853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30 pkt trzecia  co  do najniższej ceny</w:t>
            </w:r>
          </w:p>
          <w:p w14:paraId="309A691B" w14:textId="4CA27BE4" w:rsidR="00524853" w:rsidRPr="00121AA7" w:rsidRDefault="00524853" w:rsidP="00524853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20 pkt czwarta co do </w:t>
            </w:r>
            <w:r w:rsidRPr="00121AA7">
              <w:rPr>
                <w:rFonts w:ascii="Outfit" w:eastAsia="Times New Roman" w:hAnsi="Outfit" w:cs="Calibri" w:hint="eastAsia"/>
                <w:b/>
                <w:sz w:val="16"/>
                <w:szCs w:val="16"/>
                <w:lang w:eastAsia="pl-PL"/>
              </w:rPr>
              <w:t>najniższej</w:t>
            </w: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 xml:space="preserve"> ceny</w:t>
            </w:r>
          </w:p>
          <w:p w14:paraId="1077C966" w14:textId="72CED16D" w:rsidR="00524853" w:rsidRPr="00121AA7" w:rsidRDefault="00524853" w:rsidP="00524853">
            <w:pPr>
              <w:tabs>
                <w:tab w:val="left" w:pos="1005"/>
              </w:tabs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</w:pPr>
            <w:r w:rsidRPr="00121AA7">
              <w:rPr>
                <w:rFonts w:ascii="Outfit" w:eastAsia="Times New Roman" w:hAnsi="Outfit" w:cs="Calibri"/>
                <w:b/>
                <w:sz w:val="16"/>
                <w:szCs w:val="16"/>
                <w:lang w:eastAsia="pl-PL"/>
              </w:rPr>
              <w:t>10pkt każda kolejna</w:t>
            </w:r>
          </w:p>
          <w:p w14:paraId="07062EC1" w14:textId="6319F14E" w:rsidR="0077222A" w:rsidRPr="00121AA7" w:rsidRDefault="0077222A" w:rsidP="00366F63">
            <w:pPr>
              <w:tabs>
                <w:tab w:val="left" w:pos="1005"/>
              </w:tabs>
              <w:rPr>
                <w:rFonts w:ascii="Outfit" w:eastAsia="Times New Roman" w:hAnsi="Outfit" w:cs="Calibri"/>
                <w:sz w:val="16"/>
                <w:szCs w:val="16"/>
                <w:lang w:eastAsia="pl-PL"/>
              </w:rPr>
            </w:pPr>
          </w:p>
        </w:tc>
      </w:tr>
    </w:tbl>
    <w:p w14:paraId="7C67EBBA" w14:textId="5E761349" w:rsidR="00907C42" w:rsidRPr="00AB53D9" w:rsidRDefault="00907C42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</w:p>
    <w:p w14:paraId="00E2A79D" w14:textId="4282E26F" w:rsidR="0072404D" w:rsidRDefault="0072404D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Za najkorzystniejszą u</w:t>
      </w:r>
      <w:r w:rsidR="00F93B78">
        <w:rPr>
          <w:rFonts w:ascii="Outfit" w:hAnsi="Outfit" w:cs="Calibri"/>
          <w:sz w:val="18"/>
          <w:szCs w:val="18"/>
        </w:rPr>
        <w:t>znana zostanie ta z ocenianych O</w:t>
      </w:r>
      <w:r w:rsidRPr="00AB53D9">
        <w:rPr>
          <w:rFonts w:ascii="Outfit" w:hAnsi="Outfit" w:cs="Calibri"/>
          <w:sz w:val="18"/>
          <w:szCs w:val="18"/>
        </w:rPr>
        <w:t>fert, która uzyska najwięcej punktów.</w:t>
      </w:r>
    </w:p>
    <w:p w14:paraId="641BBA70" w14:textId="77777777" w:rsidR="00366F63" w:rsidRPr="00AB53D9" w:rsidRDefault="00366F63" w:rsidP="0072404D">
      <w:pPr>
        <w:pStyle w:val="Styl"/>
        <w:jc w:val="both"/>
        <w:rPr>
          <w:rFonts w:ascii="Outfit" w:hAnsi="Outfit" w:cs="Calibri"/>
          <w:sz w:val="18"/>
          <w:szCs w:val="18"/>
        </w:rPr>
      </w:pPr>
    </w:p>
    <w:p w14:paraId="1155AEE7" w14:textId="674F311B" w:rsidR="0073386B" w:rsidRPr="001A09C4" w:rsidRDefault="0073386B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1A09C4">
        <w:rPr>
          <w:rFonts w:ascii="Outfit" w:hAnsi="Outfit"/>
          <w:sz w:val="18"/>
          <w:szCs w:val="18"/>
        </w:rPr>
        <w:t>Zamawiający</w:t>
      </w:r>
      <w:r w:rsidR="001A09C4" w:rsidRPr="001A09C4">
        <w:rPr>
          <w:rFonts w:ascii="Outfit" w:hAnsi="Outfit"/>
          <w:sz w:val="18"/>
          <w:szCs w:val="18"/>
        </w:rPr>
        <w:t xml:space="preserve"> dopuszcza przyjęcie </w:t>
      </w:r>
      <w:r w:rsidR="004633FC">
        <w:rPr>
          <w:rFonts w:ascii="Outfit" w:hAnsi="Outfit"/>
          <w:sz w:val="18"/>
          <w:szCs w:val="18"/>
        </w:rPr>
        <w:t xml:space="preserve">max </w:t>
      </w:r>
      <w:r w:rsidR="00366F63">
        <w:rPr>
          <w:rFonts w:ascii="Outfit" w:hAnsi="Outfit"/>
          <w:sz w:val="18"/>
          <w:szCs w:val="18"/>
        </w:rPr>
        <w:t>tylu oferentów by zabezpieczyć 31 dni w miesiącu udzielania świadczeń</w:t>
      </w:r>
    </w:p>
    <w:p w14:paraId="79CF111F" w14:textId="77777777" w:rsidR="0072404D" w:rsidRPr="00AB53D9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b/>
          <w:sz w:val="18"/>
          <w:szCs w:val="18"/>
        </w:rPr>
      </w:pPr>
      <w:r w:rsidRPr="001A09C4">
        <w:rPr>
          <w:rFonts w:ascii="Outfit" w:hAnsi="Outfit"/>
          <w:sz w:val="18"/>
          <w:szCs w:val="18"/>
        </w:rPr>
        <w:t>W uzasadnionych przypadkach, przed upływem terminu składania ofert, Zamawiający zastrzega sobie możliwość wprowadzenia zmian w treści warunków konkursu ofert. O każdej ewentualnej zmianie</w:t>
      </w:r>
      <w:r w:rsidRPr="00AB53D9">
        <w:rPr>
          <w:rFonts w:ascii="Outfit" w:hAnsi="Outfit"/>
          <w:sz w:val="18"/>
          <w:szCs w:val="18"/>
        </w:rPr>
        <w:t xml:space="preserve"> Zamawiający powiadomi poprzez zamieszczenie ogłoszenia na stronie internetowej. </w:t>
      </w:r>
    </w:p>
    <w:p w14:paraId="7EAE192E" w14:textId="77777777" w:rsidR="00E9128B" w:rsidRPr="00E9128B" w:rsidRDefault="0072404D" w:rsidP="00F240B1">
      <w:pPr>
        <w:pStyle w:val="Styl"/>
        <w:numPr>
          <w:ilvl w:val="0"/>
          <w:numId w:val="20"/>
        </w:numPr>
        <w:ind w:hanging="15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Oferent może zwracać się do Zamawiającego o </w:t>
      </w:r>
      <w:r w:rsidRPr="00DE1148">
        <w:rPr>
          <w:rFonts w:ascii="Outfit" w:hAnsi="Outfit"/>
          <w:sz w:val="18"/>
          <w:szCs w:val="18"/>
        </w:rPr>
        <w:t xml:space="preserve">wyjaśnienie wszelkich wątpliwości związanych </w:t>
      </w:r>
      <w:r w:rsidR="009A2FBC" w:rsidRPr="00DE1148">
        <w:rPr>
          <w:rFonts w:ascii="Outfit" w:hAnsi="Outfit"/>
          <w:sz w:val="18"/>
          <w:szCs w:val="18"/>
        </w:rPr>
        <w:br/>
      </w:r>
      <w:r w:rsidRPr="00DE1148">
        <w:rPr>
          <w:rFonts w:ascii="Outfit" w:hAnsi="Outfit"/>
          <w:sz w:val="18"/>
          <w:szCs w:val="18"/>
        </w:rPr>
        <w:t xml:space="preserve">z warunkami oraz sposobem przeprowadzenia konkursu ofert. </w:t>
      </w:r>
      <w:r w:rsidRPr="00DE1148">
        <w:rPr>
          <w:rFonts w:ascii="Outfit" w:hAnsi="Outfit" w:cs="Tahoma"/>
          <w:sz w:val="18"/>
          <w:szCs w:val="18"/>
        </w:rPr>
        <w:t xml:space="preserve">Zamawiający udzieli wyjaśnień </w:t>
      </w:r>
    </w:p>
    <w:p w14:paraId="17D0BB0D" w14:textId="7808E5E7" w:rsidR="0072404D" w:rsidRPr="00DE1148" w:rsidRDefault="008C6FB0" w:rsidP="00E9128B">
      <w:pPr>
        <w:pStyle w:val="Styl"/>
        <w:ind w:left="720"/>
        <w:jc w:val="both"/>
        <w:rPr>
          <w:rFonts w:ascii="Outfit" w:hAnsi="Outfit"/>
          <w:sz w:val="18"/>
          <w:szCs w:val="18"/>
        </w:rPr>
      </w:pPr>
      <w:bookmarkStart w:id="0" w:name="_GoBack"/>
      <w:bookmarkEnd w:id="0"/>
      <w:r>
        <w:rPr>
          <w:rFonts w:ascii="Outfit" w:hAnsi="Outfit" w:cs="Tahoma"/>
          <w:sz w:val="18"/>
          <w:szCs w:val="18"/>
        </w:rPr>
        <w:br/>
      </w:r>
      <w:r w:rsidR="0072404D" w:rsidRPr="00DE1148">
        <w:rPr>
          <w:rFonts w:ascii="Outfit" w:hAnsi="Outfit" w:cs="Tahoma"/>
          <w:sz w:val="18"/>
          <w:szCs w:val="18"/>
        </w:rPr>
        <w:lastRenderedPageBreak/>
        <w:t>i odpowiedzi pod warunkiem,</w:t>
      </w:r>
      <w:r w:rsidR="00F93B78" w:rsidRPr="00DE1148">
        <w:rPr>
          <w:rFonts w:ascii="Outfit" w:hAnsi="Outfit" w:cs="Tahoma"/>
          <w:sz w:val="18"/>
          <w:szCs w:val="18"/>
        </w:rPr>
        <w:t xml:space="preserve"> że pytania wpłyną do dnia</w:t>
      </w:r>
      <w:r w:rsidR="00534564" w:rsidRPr="00DE1148">
        <w:rPr>
          <w:rFonts w:ascii="Outfit" w:hAnsi="Outfit" w:cs="Tahoma"/>
          <w:sz w:val="18"/>
          <w:szCs w:val="18"/>
        </w:rPr>
        <w:t xml:space="preserve"> poprzedzającego rozstrzygnięcie konkursu. </w:t>
      </w:r>
      <w:r>
        <w:rPr>
          <w:rFonts w:ascii="Outfit" w:hAnsi="Outfit" w:cs="Tahoma"/>
          <w:sz w:val="18"/>
          <w:szCs w:val="18"/>
        </w:rPr>
        <w:br/>
      </w:r>
      <w:r w:rsidR="0072404D" w:rsidRPr="00DE1148">
        <w:rPr>
          <w:rFonts w:ascii="Outfit" w:hAnsi="Outfit"/>
          <w:sz w:val="18"/>
          <w:szCs w:val="18"/>
        </w:rPr>
        <w:t xml:space="preserve">Na zapytania skierowane </w:t>
      </w:r>
      <w:r w:rsidR="0072404D" w:rsidRPr="00DE1148">
        <w:rPr>
          <w:rFonts w:ascii="Outfit" w:hAnsi="Outfit" w:cs="Tahoma"/>
          <w:sz w:val="18"/>
          <w:szCs w:val="18"/>
        </w:rPr>
        <w:t>po tym terminie Zamawiający nie będzie odpowiadał</w:t>
      </w:r>
      <w:r w:rsidR="0072404D" w:rsidRPr="00DE1148">
        <w:rPr>
          <w:rFonts w:ascii="Outfit" w:hAnsi="Outfit"/>
          <w:sz w:val="18"/>
          <w:szCs w:val="18"/>
        </w:rPr>
        <w:t>.</w:t>
      </w:r>
    </w:p>
    <w:p w14:paraId="3AB0181B" w14:textId="77777777" w:rsidR="00AB53D9" w:rsidRDefault="0072404D" w:rsidP="0072404D">
      <w:pPr>
        <w:pStyle w:val="Styl"/>
        <w:ind w:left="720" w:hanging="11"/>
        <w:jc w:val="both"/>
        <w:rPr>
          <w:rStyle w:val="Hipercze"/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  <w:u w:val="single"/>
        </w:rPr>
        <w:t>Pisemne zapytania</w:t>
      </w:r>
      <w:r w:rsidRPr="00AB53D9">
        <w:rPr>
          <w:rFonts w:ascii="Outfit" w:hAnsi="Outfit"/>
          <w:sz w:val="18"/>
          <w:szCs w:val="18"/>
        </w:rPr>
        <w:t xml:space="preserve"> należy kierować e-mailem na adres: </w:t>
      </w:r>
      <w:hyperlink r:id="rId16" w:history="1">
        <w:r w:rsidR="00C21535" w:rsidRPr="00AB53D9">
          <w:rPr>
            <w:rStyle w:val="Hipercze"/>
            <w:rFonts w:ascii="Outfit" w:hAnsi="Outfit"/>
            <w:sz w:val="18"/>
            <w:szCs w:val="18"/>
          </w:rPr>
          <w:t>jkasprzyk@usdk.pl</w:t>
        </w:r>
      </w:hyperlink>
    </w:p>
    <w:p w14:paraId="45E79BA5" w14:textId="77777777" w:rsidR="004633FC" w:rsidRDefault="004633FC" w:rsidP="0072404D">
      <w:pPr>
        <w:pStyle w:val="Styl"/>
        <w:ind w:left="720" w:hanging="11"/>
        <w:jc w:val="both"/>
        <w:rPr>
          <w:rStyle w:val="Hipercze"/>
          <w:rFonts w:ascii="Outfit" w:hAnsi="Outfit"/>
          <w:sz w:val="18"/>
          <w:szCs w:val="18"/>
        </w:rPr>
      </w:pPr>
    </w:p>
    <w:p w14:paraId="7104B447" w14:textId="77777777" w:rsidR="0072404D" w:rsidRPr="00AB53D9" w:rsidRDefault="0072404D" w:rsidP="00F240B1">
      <w:pPr>
        <w:pStyle w:val="Styl"/>
        <w:numPr>
          <w:ilvl w:val="0"/>
          <w:numId w:val="17"/>
        </w:numPr>
        <w:spacing w:line="276" w:lineRule="auto"/>
        <w:ind w:left="142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TERMIN, MIEJSCE ORAZ SPOSÓB SKŁADANIA OFERT</w:t>
      </w:r>
    </w:p>
    <w:p w14:paraId="5C850765" w14:textId="77777777" w:rsidR="0072404D" w:rsidRPr="00AB53D9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>Oferta powinna być umieszczona w zaklejonej kopercie lub opakowaniu uniemożliwiającym dostęp oraz podgląd jej zawartości.</w:t>
      </w:r>
    </w:p>
    <w:p w14:paraId="7679946A" w14:textId="77777777" w:rsidR="0072404D" w:rsidRPr="00AB53D9" w:rsidRDefault="0072404D" w:rsidP="00F240B1">
      <w:pPr>
        <w:pStyle w:val="Akapitzlist1"/>
        <w:numPr>
          <w:ilvl w:val="0"/>
          <w:numId w:val="2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>Koperta/opakowanie oferty powinno być oznaczone w następujący sposób:</w:t>
      </w:r>
    </w:p>
    <w:p w14:paraId="313FA7D6" w14:textId="77777777" w:rsidR="0072404D" w:rsidRPr="00AB53D9" w:rsidRDefault="0072404D" w:rsidP="00F240B1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pełna nazwa Oferenta zgodna z wpisem do właściwego rejestru lub czytelnie odciśnięta pieczęć firmowa, </w:t>
      </w:r>
    </w:p>
    <w:p w14:paraId="64D2C3DF" w14:textId="0F19B47E" w:rsidR="0072404D" w:rsidRPr="00AB53D9" w:rsidRDefault="0072404D" w:rsidP="00534564">
      <w:pPr>
        <w:pStyle w:val="Akapitzlist1"/>
        <w:numPr>
          <w:ilvl w:val="0"/>
          <w:numId w:val="32"/>
        </w:numPr>
        <w:spacing w:line="240" w:lineRule="auto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nazwa Zamawiającego: </w:t>
      </w:r>
      <w:r w:rsidRPr="009A2FBC">
        <w:rPr>
          <w:rFonts w:ascii="Outfit" w:hAnsi="Outfit" w:cs="Arial"/>
          <w:sz w:val="18"/>
          <w:szCs w:val="18"/>
        </w:rPr>
        <w:t>Uniwersytecki Szpital Dziecięcy w Krakowie, ul. Wielicka 265, 30-663 Kraków,</w:t>
      </w:r>
      <w:r w:rsidR="00534564" w:rsidRPr="00AB53D9">
        <w:rPr>
          <w:rFonts w:ascii="Outfit" w:hAnsi="Outfit" w:cs="Arial"/>
          <w:b/>
          <w:sz w:val="18"/>
          <w:szCs w:val="18"/>
        </w:rPr>
        <w:t xml:space="preserve"> </w:t>
      </w:r>
      <w:r w:rsidR="00F240B1" w:rsidRPr="00AB53D9">
        <w:rPr>
          <w:rFonts w:ascii="Outfit" w:hAnsi="Outfit"/>
          <w:sz w:val="18"/>
          <w:szCs w:val="18"/>
        </w:rPr>
        <w:t>dopisek: „</w:t>
      </w:r>
      <w:r w:rsidR="002E02CA" w:rsidRPr="00AB53D9">
        <w:rPr>
          <w:rFonts w:ascii="Outfit" w:hAnsi="Outfit"/>
          <w:b/>
          <w:sz w:val="18"/>
          <w:szCs w:val="18"/>
        </w:rPr>
        <w:t xml:space="preserve">Konkurs ofert </w:t>
      </w:r>
      <w:r w:rsidR="00E81627">
        <w:rPr>
          <w:rFonts w:ascii="Outfit" w:hAnsi="Outfit"/>
          <w:b/>
          <w:sz w:val="18"/>
          <w:szCs w:val="18"/>
        </w:rPr>
        <w:t>PSYCHIATRA</w:t>
      </w:r>
      <w:r w:rsidR="00DE1148">
        <w:rPr>
          <w:rFonts w:ascii="Outfit" w:hAnsi="Outfit"/>
          <w:b/>
          <w:sz w:val="18"/>
          <w:szCs w:val="18"/>
        </w:rPr>
        <w:t>”</w:t>
      </w:r>
    </w:p>
    <w:p w14:paraId="04B13422" w14:textId="1B929E4B" w:rsidR="0072404D" w:rsidRPr="00AB53D9" w:rsidRDefault="0072404D" w:rsidP="00F240B1">
      <w:pPr>
        <w:pStyle w:val="Styl"/>
        <w:numPr>
          <w:ilvl w:val="0"/>
          <w:numId w:val="8"/>
        </w:numPr>
        <w:ind w:left="567" w:right="10" w:hanging="425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Prawidłowo przygotowane oferty winn</w:t>
      </w:r>
      <w:r w:rsidR="000E6EAC" w:rsidRPr="00AB53D9">
        <w:rPr>
          <w:rFonts w:ascii="Outfit" w:hAnsi="Outfit"/>
          <w:sz w:val="18"/>
          <w:szCs w:val="18"/>
        </w:rPr>
        <w:t xml:space="preserve">y zostać złożone lub przesłane </w:t>
      </w:r>
      <w:r w:rsidRPr="00AB53D9">
        <w:rPr>
          <w:rFonts w:ascii="Outfit" w:hAnsi="Outfit"/>
          <w:sz w:val="18"/>
          <w:szCs w:val="18"/>
        </w:rPr>
        <w:t xml:space="preserve">w terminie </w:t>
      </w:r>
      <w:r w:rsidR="00DE1148">
        <w:rPr>
          <w:rFonts w:ascii="Outfit" w:hAnsi="Outfit"/>
          <w:sz w:val="18"/>
          <w:szCs w:val="18"/>
        </w:rPr>
        <w:t>określonym w ogłoszeniu</w:t>
      </w:r>
      <w:r w:rsidRPr="00AB53D9">
        <w:rPr>
          <w:rFonts w:ascii="Outfit" w:hAnsi="Outfit"/>
          <w:sz w:val="18"/>
          <w:szCs w:val="18"/>
        </w:rPr>
        <w:t xml:space="preserve"> na adres: U</w:t>
      </w:r>
      <w:r w:rsidR="00AB53D9">
        <w:rPr>
          <w:rFonts w:ascii="Outfit" w:hAnsi="Outfit"/>
          <w:sz w:val="18"/>
          <w:szCs w:val="18"/>
        </w:rPr>
        <w:t xml:space="preserve">niwersytecki Szpital Dziecięcy </w:t>
      </w:r>
      <w:r w:rsidRPr="00AB53D9">
        <w:rPr>
          <w:rFonts w:ascii="Outfit" w:hAnsi="Outfit"/>
          <w:sz w:val="18"/>
          <w:szCs w:val="18"/>
        </w:rPr>
        <w:t xml:space="preserve">w Krakowie, ul. Wielicka 265, 30-663 Kraków (pocztą lub osobiście w Kancelarii Dyrektora Szpitala </w:t>
      </w:r>
      <w:r w:rsidR="007B2C5F">
        <w:rPr>
          <w:rFonts w:ascii="Outfit" w:hAnsi="Outfit"/>
          <w:sz w:val="18"/>
          <w:szCs w:val="18"/>
        </w:rPr>
        <w:t>.</w:t>
      </w:r>
    </w:p>
    <w:p w14:paraId="1D29A1F8" w14:textId="77777777" w:rsidR="0072404D" w:rsidRPr="00582FBC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Arial"/>
          <w:sz w:val="18"/>
          <w:szCs w:val="18"/>
        </w:rPr>
        <w:t xml:space="preserve">Oferta nadana drogą pocztową złożona będzie w terminie wyłącznie wówczas, gdy wpłynie do </w:t>
      </w:r>
      <w:r w:rsidRPr="00582FBC">
        <w:rPr>
          <w:rFonts w:ascii="Outfit" w:hAnsi="Outfit" w:cs="Arial"/>
          <w:sz w:val="18"/>
          <w:szCs w:val="18"/>
        </w:rPr>
        <w:t>Zamawiającego przed upływem terminu określonego dla składania ofert - decyduje data i godzina wpływu.</w:t>
      </w:r>
    </w:p>
    <w:p w14:paraId="6137619C" w14:textId="77777777" w:rsidR="0072404D" w:rsidRPr="004633FC" w:rsidRDefault="0072404D" w:rsidP="00F240B1">
      <w:pPr>
        <w:pStyle w:val="Akapitzlist1"/>
        <w:numPr>
          <w:ilvl w:val="0"/>
          <w:numId w:val="8"/>
        </w:numPr>
        <w:spacing w:line="240" w:lineRule="auto"/>
        <w:ind w:left="567" w:hanging="425"/>
        <w:jc w:val="both"/>
        <w:rPr>
          <w:rFonts w:ascii="Outfit" w:hAnsi="Outfit" w:cs="Arial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T</w:t>
      </w:r>
      <w:r w:rsidR="00D06077" w:rsidRPr="00AB53D9">
        <w:rPr>
          <w:rFonts w:ascii="Outfit" w:hAnsi="Outfit" w:cs="Calibri"/>
          <w:sz w:val="18"/>
          <w:szCs w:val="18"/>
        </w:rPr>
        <w:t>ermin związania ofertą wynosi 14</w:t>
      </w:r>
      <w:r w:rsidRPr="00AB53D9">
        <w:rPr>
          <w:rFonts w:ascii="Outfit" w:hAnsi="Outfit" w:cs="Calibri"/>
          <w:sz w:val="18"/>
          <w:szCs w:val="18"/>
        </w:rPr>
        <w:t xml:space="preserve"> dni od upływu terminu na składanie ofert.</w:t>
      </w:r>
    </w:p>
    <w:p w14:paraId="5C48348B" w14:textId="77777777" w:rsidR="004633FC" w:rsidRPr="00AB53D9" w:rsidRDefault="004633FC" w:rsidP="004633FC">
      <w:pPr>
        <w:pStyle w:val="Akapitzlist1"/>
        <w:spacing w:line="240" w:lineRule="auto"/>
        <w:ind w:left="567"/>
        <w:jc w:val="both"/>
        <w:rPr>
          <w:rFonts w:ascii="Outfit" w:hAnsi="Outfit" w:cs="Arial"/>
          <w:sz w:val="18"/>
          <w:szCs w:val="18"/>
        </w:rPr>
      </w:pPr>
    </w:p>
    <w:p w14:paraId="24A8988E" w14:textId="77777777" w:rsidR="0072404D" w:rsidRPr="00CA759E" w:rsidRDefault="0072404D" w:rsidP="00F240B1">
      <w:pPr>
        <w:pStyle w:val="Akapitzlist1"/>
        <w:numPr>
          <w:ilvl w:val="0"/>
          <w:numId w:val="17"/>
        </w:numPr>
        <w:spacing w:line="240" w:lineRule="auto"/>
        <w:ind w:left="284" w:hanging="142"/>
        <w:jc w:val="both"/>
        <w:rPr>
          <w:rFonts w:ascii="Outfit" w:hAnsi="Outfit" w:cs="Arial"/>
          <w:b/>
          <w:sz w:val="16"/>
          <w:szCs w:val="16"/>
        </w:rPr>
      </w:pPr>
      <w:r w:rsidRPr="00CA759E">
        <w:rPr>
          <w:rFonts w:ascii="Outfit" w:hAnsi="Outfit" w:cs="Arial"/>
          <w:b/>
          <w:sz w:val="16"/>
          <w:szCs w:val="16"/>
        </w:rPr>
        <w:t xml:space="preserve">POSTĘPOWANIE KONKURSOWE </w:t>
      </w:r>
    </w:p>
    <w:p w14:paraId="72F1553A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Postępowanie konkursowe przeprowadzi powołana w tym celu Komisja Konkursowa.</w:t>
      </w:r>
    </w:p>
    <w:p w14:paraId="2F5F8383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Zamawiającemu przysługuje prawo swobodnego wyboru oferty zgodnie z przyjętymi kryteriami, możliwość odwołania konkursu w całości lub w części, przesunięcia terminu składania oraz otwarcia ofert lub terminu rozstrzygnięcia konkursu.</w:t>
      </w:r>
    </w:p>
    <w:p w14:paraId="7E4512BA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Konkurs składa się z części jawnej i niejawnej. Oferent może uczestniczyć tylko w jawnej części konkursu.</w:t>
      </w:r>
    </w:p>
    <w:p w14:paraId="3AEC571E" w14:textId="3529FB94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Otwarcie ofert jest jawne i nastąpi w miejscu i terminie wskazanym  w ogłoszeniu oraz niniejszych SWKO. Podczas otwierania kopert z ofertami, Oferenci mogą być obecni oraz mogą składać wyjaśnienia </w:t>
      </w:r>
      <w:r w:rsidR="00582FBC">
        <w:rPr>
          <w:rFonts w:ascii="Outfit" w:hAnsi="Outfit"/>
          <w:sz w:val="18"/>
          <w:szCs w:val="18"/>
        </w:rPr>
        <w:br/>
      </w:r>
      <w:r w:rsidRPr="00AB53D9">
        <w:rPr>
          <w:rFonts w:ascii="Outfit" w:hAnsi="Outfit"/>
          <w:sz w:val="18"/>
          <w:szCs w:val="18"/>
        </w:rPr>
        <w:t>i oświadczenia do protokołu.</w:t>
      </w:r>
    </w:p>
    <w:p w14:paraId="17D6E2F5" w14:textId="77777777" w:rsidR="0072404D" w:rsidRPr="00AB53D9" w:rsidRDefault="0072404D" w:rsidP="00F240B1">
      <w:pPr>
        <w:pStyle w:val="Styl"/>
        <w:numPr>
          <w:ilvl w:val="0"/>
          <w:numId w:val="9"/>
        </w:numPr>
        <w:ind w:left="567" w:hanging="283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Ocena i wybór najkorzystniejszej oferty następuje w części niejawnej konkursu.</w:t>
      </w:r>
    </w:p>
    <w:p w14:paraId="29CD884D" w14:textId="77777777" w:rsidR="0072404D" w:rsidRPr="00F93B78" w:rsidRDefault="0072404D" w:rsidP="00F240B1">
      <w:pPr>
        <w:pStyle w:val="Tekstpodstawowy31"/>
        <w:numPr>
          <w:ilvl w:val="0"/>
          <w:numId w:val="9"/>
        </w:numPr>
        <w:spacing w:line="240" w:lineRule="auto"/>
        <w:ind w:left="567" w:hanging="283"/>
        <w:jc w:val="both"/>
        <w:rPr>
          <w:rFonts w:ascii="Outfit" w:eastAsia="TimesNewRomanPSMT" w:hAnsi="Outfit" w:cs="Arial"/>
          <w:sz w:val="18"/>
          <w:szCs w:val="18"/>
        </w:rPr>
      </w:pPr>
      <w:r w:rsidRPr="00F93B78">
        <w:rPr>
          <w:rFonts w:ascii="Outfit" w:hAnsi="Outfit" w:cs="Arial"/>
          <w:sz w:val="18"/>
          <w:szCs w:val="18"/>
        </w:rPr>
        <w:t>T</w:t>
      </w:r>
      <w:r w:rsidR="00570BDC" w:rsidRPr="00F93B78">
        <w:rPr>
          <w:rFonts w:ascii="Outfit" w:hAnsi="Outfit" w:cs="Arial"/>
          <w:sz w:val="18"/>
          <w:szCs w:val="18"/>
        </w:rPr>
        <w:t>ermin związania ofertą wynosi 14</w:t>
      </w:r>
      <w:r w:rsidRPr="00F93B78">
        <w:rPr>
          <w:rFonts w:ascii="Outfit" w:hAnsi="Outfit" w:cs="Arial"/>
          <w:sz w:val="18"/>
          <w:szCs w:val="18"/>
        </w:rPr>
        <w:t xml:space="preserve"> dni od upływu terminu na składanie ofert.</w:t>
      </w:r>
    </w:p>
    <w:p w14:paraId="4CF2CDC2" w14:textId="77777777" w:rsidR="0072404D" w:rsidRDefault="0072404D" w:rsidP="0072404D">
      <w:pPr>
        <w:pStyle w:val="Styl"/>
        <w:spacing w:before="196"/>
        <w:ind w:left="709" w:right="1" w:hanging="436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AB53D9">
        <w:rPr>
          <w:rFonts w:ascii="Outfit" w:hAnsi="Outfit"/>
          <w:b/>
          <w:bCs/>
          <w:sz w:val="18"/>
          <w:szCs w:val="18"/>
          <w:u w:val="single"/>
        </w:rPr>
        <w:t xml:space="preserve">OTWARCIE OFERT (część jawna konkursu ofert) </w:t>
      </w:r>
    </w:p>
    <w:p w14:paraId="19CC78E0" w14:textId="4BA998C2" w:rsidR="0072404D" w:rsidRPr="00AB53D9" w:rsidRDefault="00F43757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>
        <w:rPr>
          <w:rFonts w:ascii="Outfit" w:hAnsi="Outfit"/>
          <w:sz w:val="18"/>
          <w:szCs w:val="18"/>
        </w:rPr>
        <w:t>Otwarcie ofert nastąpi 25</w:t>
      </w:r>
      <w:r w:rsidR="004633FC">
        <w:rPr>
          <w:rFonts w:ascii="Outfit" w:hAnsi="Outfit"/>
          <w:sz w:val="18"/>
          <w:szCs w:val="18"/>
        </w:rPr>
        <w:t xml:space="preserve"> maja</w:t>
      </w:r>
      <w:r w:rsidR="00CA759E">
        <w:rPr>
          <w:rFonts w:ascii="Outfit" w:hAnsi="Outfit"/>
          <w:sz w:val="18"/>
          <w:szCs w:val="18"/>
        </w:rPr>
        <w:t xml:space="preserve"> 2026</w:t>
      </w:r>
      <w:r w:rsidR="000E6EAC" w:rsidRPr="00AB53D9">
        <w:rPr>
          <w:rFonts w:ascii="Outfit" w:hAnsi="Outfit"/>
          <w:sz w:val="18"/>
          <w:szCs w:val="18"/>
        </w:rPr>
        <w:t xml:space="preserve">r </w:t>
      </w:r>
      <w:r w:rsidR="0092081F" w:rsidRPr="00AB53D9">
        <w:rPr>
          <w:rFonts w:ascii="Outfit" w:hAnsi="Outfit"/>
          <w:sz w:val="18"/>
          <w:szCs w:val="18"/>
        </w:rPr>
        <w:t>o godz. 1</w:t>
      </w:r>
      <w:r w:rsidR="00121AA7">
        <w:rPr>
          <w:rFonts w:ascii="Outfit" w:hAnsi="Outfit"/>
          <w:sz w:val="18"/>
          <w:szCs w:val="18"/>
        </w:rPr>
        <w:t>2,3</w:t>
      </w:r>
      <w:r w:rsidR="006D4091">
        <w:rPr>
          <w:rFonts w:ascii="Outfit" w:hAnsi="Outfit"/>
          <w:sz w:val="18"/>
          <w:szCs w:val="18"/>
        </w:rPr>
        <w:t>0</w:t>
      </w:r>
      <w:r w:rsidR="00AC5222" w:rsidRPr="00AB53D9">
        <w:rPr>
          <w:rFonts w:ascii="Outfit" w:hAnsi="Outfit"/>
          <w:b/>
          <w:sz w:val="18"/>
          <w:szCs w:val="18"/>
        </w:rPr>
        <w:t xml:space="preserve"> </w:t>
      </w:r>
      <w:r w:rsidR="0072404D" w:rsidRPr="00AB53D9">
        <w:rPr>
          <w:rFonts w:ascii="Outfit" w:hAnsi="Outfit"/>
          <w:sz w:val="18"/>
          <w:szCs w:val="18"/>
        </w:rPr>
        <w:t>w siedzibie Zamawiającego</w:t>
      </w:r>
      <w:r w:rsidR="00D06077" w:rsidRPr="00AB53D9">
        <w:rPr>
          <w:rFonts w:ascii="Outfit" w:hAnsi="Outfit"/>
          <w:b/>
          <w:sz w:val="18"/>
          <w:szCs w:val="18"/>
        </w:rPr>
        <w:t xml:space="preserve">,  </w:t>
      </w:r>
      <w:r w:rsidR="00D06077" w:rsidRPr="00AB53D9">
        <w:rPr>
          <w:rFonts w:ascii="Outfit" w:hAnsi="Outfit"/>
          <w:sz w:val="18"/>
          <w:szCs w:val="18"/>
        </w:rPr>
        <w:t>pokój 4H-21</w:t>
      </w:r>
      <w:r w:rsidR="0072404D" w:rsidRPr="00AB53D9">
        <w:rPr>
          <w:rFonts w:ascii="Outfit" w:hAnsi="Outfit"/>
          <w:sz w:val="18"/>
          <w:szCs w:val="18"/>
        </w:rPr>
        <w:t xml:space="preserve">. </w:t>
      </w:r>
    </w:p>
    <w:p w14:paraId="5445E458" w14:textId="5E957D8C" w:rsidR="0072404D" w:rsidRPr="00AB53D9" w:rsidRDefault="000E6EAC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toku dokonywania </w:t>
      </w:r>
      <w:r w:rsidR="0072404D" w:rsidRPr="00AB53D9">
        <w:rPr>
          <w:rFonts w:ascii="Outfit" w:hAnsi="Outfit"/>
          <w:sz w:val="18"/>
          <w:szCs w:val="18"/>
        </w:rPr>
        <w:t xml:space="preserve">oceny prawidłowości formalnej złożonych ofert, Komisja Konkursowa może żądać udzielenia przez Oferentów wyjaśnień dotyczących zawartości złożonych przez nich ofert. </w:t>
      </w:r>
    </w:p>
    <w:p w14:paraId="1855DBF0" w14:textId="77777777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przypadku, gdy oferta zawiera braki formalne Komisja Konkursowa wzywa Oferenta do usunięcia tych braków w wyznaczonym terminie, pod rygorem odrzucenia oferty, jednakże w trybie tym nie można usunąć braku ceny. </w:t>
      </w:r>
    </w:p>
    <w:p w14:paraId="30E3431B" w14:textId="77777777" w:rsidR="0072404D" w:rsidRPr="00AB53D9" w:rsidRDefault="0072404D" w:rsidP="00F240B1">
      <w:pPr>
        <w:pStyle w:val="Styl"/>
        <w:numPr>
          <w:ilvl w:val="0"/>
          <w:numId w:val="10"/>
        </w:numPr>
        <w:ind w:left="567" w:right="1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W celu potwierdzenia prawdziwości </w:t>
      </w:r>
      <w:r w:rsidRPr="00AB53D9">
        <w:rPr>
          <w:rFonts w:ascii="Outfit" w:hAnsi="Outfit"/>
          <w:w w:val="80"/>
          <w:sz w:val="18"/>
          <w:szCs w:val="18"/>
        </w:rPr>
        <w:t xml:space="preserve">i </w:t>
      </w:r>
      <w:r w:rsidRPr="00AB53D9">
        <w:rPr>
          <w:rFonts w:ascii="Outfit" w:hAnsi="Outfit"/>
          <w:sz w:val="18"/>
          <w:szCs w:val="18"/>
        </w:rPr>
        <w:t xml:space="preserve">prawidłowości danych podanych w treści oferty Zamawiający uprawniony jest do przeprowadzenia kontroli oraz żądania dostarczenia dokumentów potwierdzających dane i informacje zawarte w ofercie. </w:t>
      </w:r>
    </w:p>
    <w:p w14:paraId="19923023" w14:textId="77777777" w:rsidR="0072404D" w:rsidRPr="00AB53D9" w:rsidRDefault="0072404D" w:rsidP="0072404D">
      <w:pPr>
        <w:pStyle w:val="Styl"/>
        <w:ind w:left="567" w:right="1"/>
        <w:jc w:val="both"/>
        <w:rPr>
          <w:rFonts w:ascii="Outfit" w:hAnsi="Outfit"/>
          <w:b/>
          <w:bCs/>
          <w:sz w:val="18"/>
          <w:szCs w:val="18"/>
        </w:rPr>
      </w:pPr>
    </w:p>
    <w:p w14:paraId="184D7394" w14:textId="77777777" w:rsidR="0072404D" w:rsidRPr="00AB53D9" w:rsidRDefault="0072404D" w:rsidP="0072404D">
      <w:pPr>
        <w:pStyle w:val="Styl"/>
        <w:ind w:left="709" w:right="-4" w:hanging="425"/>
        <w:jc w:val="both"/>
        <w:rPr>
          <w:rFonts w:ascii="Outfit" w:hAnsi="Outfit"/>
          <w:b/>
          <w:bCs/>
          <w:sz w:val="18"/>
          <w:szCs w:val="18"/>
          <w:u w:val="single"/>
        </w:rPr>
      </w:pPr>
      <w:r w:rsidRPr="00AB53D9">
        <w:rPr>
          <w:rFonts w:ascii="Outfit" w:hAnsi="Outfit"/>
          <w:b/>
          <w:bCs/>
          <w:sz w:val="18"/>
          <w:szCs w:val="18"/>
          <w:u w:val="single"/>
        </w:rPr>
        <w:t>WYBÓR OFERTY (część niejawna konkursu ofert)</w:t>
      </w:r>
    </w:p>
    <w:p w14:paraId="6E57A577" w14:textId="77777777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 xml:space="preserve">Komisja Konkursowa dokona oceny ofert oraz wyboru oferty najkorzystniejszej w oparciu o kryteria określone w niniejszych SWKO. </w:t>
      </w:r>
    </w:p>
    <w:p w14:paraId="3373C8FB" w14:textId="4456157B" w:rsidR="0072404D" w:rsidRPr="006D4091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6D4091">
        <w:rPr>
          <w:rFonts w:ascii="Outfit" w:hAnsi="Outfit"/>
          <w:sz w:val="18"/>
          <w:szCs w:val="18"/>
        </w:rPr>
        <w:t>Zamawiający zastrzega sobie prawo odrzucenia of</w:t>
      </w:r>
      <w:r w:rsidR="009A2FBC" w:rsidRPr="006D4091">
        <w:rPr>
          <w:rFonts w:ascii="Outfit" w:hAnsi="Outfit"/>
          <w:sz w:val="18"/>
          <w:szCs w:val="18"/>
        </w:rPr>
        <w:t xml:space="preserve">erty w przypadkach określonych </w:t>
      </w:r>
      <w:r w:rsidRPr="006D4091">
        <w:rPr>
          <w:rFonts w:ascii="Outfit" w:hAnsi="Outfit"/>
          <w:sz w:val="18"/>
          <w:szCs w:val="18"/>
        </w:rPr>
        <w:t xml:space="preserve">w art. 149 ust. 1 Ustawy </w:t>
      </w:r>
      <w:r w:rsidRPr="006D4091">
        <w:rPr>
          <w:rFonts w:ascii="Outfit" w:hAnsi="Outfit" w:cs="Calibri"/>
          <w:sz w:val="18"/>
          <w:szCs w:val="18"/>
        </w:rPr>
        <w:t xml:space="preserve">z dnia 27 sierpnia 2004 r. </w:t>
      </w:r>
      <w:r w:rsidRPr="006D4091">
        <w:rPr>
          <w:rFonts w:ascii="Outfit" w:hAnsi="Outfit"/>
          <w:sz w:val="18"/>
          <w:szCs w:val="18"/>
        </w:rPr>
        <w:t xml:space="preserve">o świadczeniach opieki zdrowotnej finansowanych ze środków publicznych oraz </w:t>
      </w:r>
      <w:r w:rsidR="00121AA7">
        <w:rPr>
          <w:rFonts w:ascii="Outfit" w:hAnsi="Outfit"/>
          <w:sz w:val="18"/>
          <w:szCs w:val="18"/>
        </w:rPr>
        <w:br/>
      </w:r>
      <w:r w:rsidRPr="006D4091">
        <w:rPr>
          <w:rFonts w:ascii="Outfit" w:hAnsi="Outfit"/>
          <w:bCs/>
          <w:sz w:val="18"/>
          <w:szCs w:val="18"/>
        </w:rPr>
        <w:t>w pkt VII SWKO (po bezskutecznym upływie terminu uzupełnienia braków formalnych oferty).</w:t>
      </w:r>
    </w:p>
    <w:p w14:paraId="7BF21DAC" w14:textId="77777777" w:rsidR="0072404D" w:rsidRPr="00AB53D9" w:rsidRDefault="0072404D" w:rsidP="00F240B1">
      <w:pPr>
        <w:pStyle w:val="Styl"/>
        <w:numPr>
          <w:ilvl w:val="0"/>
          <w:numId w:val="3"/>
        </w:numPr>
        <w:tabs>
          <w:tab w:val="left" w:pos="284"/>
        </w:tabs>
        <w:ind w:left="567" w:right="-4" w:hanging="283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W przypadku, gdy złożone oferty nie odpowiadają warunkom konkursu ofert, Komisja Konkursowa jest uprawniona do odrzucenia wszystkich ofert.</w:t>
      </w:r>
    </w:p>
    <w:p w14:paraId="12693D2F" w14:textId="77777777" w:rsidR="0072404D" w:rsidRPr="00AB53D9" w:rsidRDefault="0072404D" w:rsidP="00F240B1">
      <w:pPr>
        <w:pStyle w:val="Styl"/>
        <w:numPr>
          <w:ilvl w:val="0"/>
          <w:numId w:val="16"/>
        </w:numPr>
        <w:spacing w:before="220" w:line="276" w:lineRule="auto"/>
        <w:ind w:left="426" w:right="1" w:hanging="568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b/>
          <w:bCs/>
          <w:sz w:val="18"/>
          <w:szCs w:val="18"/>
        </w:rPr>
        <w:t xml:space="preserve">ROZSTRZYGNIĘCIE KONKURSU OFERT </w:t>
      </w:r>
    </w:p>
    <w:p w14:paraId="6A5CE48D" w14:textId="4B92B8CD" w:rsidR="0072404D" w:rsidRPr="00AB53D9" w:rsidRDefault="0072404D" w:rsidP="00F240B1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Rozstrzy</w:t>
      </w:r>
      <w:r w:rsidR="004E6EE5" w:rsidRPr="00AB53D9">
        <w:rPr>
          <w:rFonts w:ascii="Outfit" w:hAnsi="Outfit"/>
          <w:sz w:val="18"/>
          <w:szCs w:val="18"/>
        </w:rPr>
        <w:t xml:space="preserve">gnięcie konkursu ofert nastąpi </w:t>
      </w:r>
      <w:r w:rsidRPr="00AB53D9">
        <w:rPr>
          <w:rFonts w:ascii="Outfit" w:hAnsi="Outfit"/>
          <w:sz w:val="18"/>
          <w:szCs w:val="18"/>
        </w:rPr>
        <w:t>do dnia</w:t>
      </w:r>
      <w:r w:rsidR="000E6EAC" w:rsidRPr="00AB53D9">
        <w:rPr>
          <w:rFonts w:ascii="Outfit" w:hAnsi="Outfit"/>
          <w:sz w:val="18"/>
          <w:szCs w:val="18"/>
        </w:rPr>
        <w:t xml:space="preserve"> </w:t>
      </w:r>
      <w:r w:rsidR="004633FC" w:rsidRPr="0078242F">
        <w:rPr>
          <w:rFonts w:ascii="Outfit" w:hAnsi="Outfit"/>
          <w:sz w:val="18"/>
          <w:szCs w:val="18"/>
        </w:rPr>
        <w:t xml:space="preserve">30 maja </w:t>
      </w:r>
      <w:r w:rsidR="00CA759E" w:rsidRPr="0078242F">
        <w:rPr>
          <w:rFonts w:ascii="Outfit" w:hAnsi="Outfit"/>
          <w:sz w:val="18"/>
          <w:szCs w:val="18"/>
        </w:rPr>
        <w:t xml:space="preserve"> 2026</w:t>
      </w:r>
      <w:r w:rsidRPr="0078242F">
        <w:rPr>
          <w:rFonts w:ascii="Outfit" w:hAnsi="Outfit"/>
          <w:sz w:val="18"/>
          <w:szCs w:val="18"/>
        </w:rPr>
        <w:t>r.</w:t>
      </w:r>
    </w:p>
    <w:p w14:paraId="490E6C52" w14:textId="5BA36B7E" w:rsidR="001922C8" w:rsidRPr="009A2FBC" w:rsidRDefault="0072404D" w:rsidP="001922C8">
      <w:pPr>
        <w:pStyle w:val="Styl"/>
        <w:numPr>
          <w:ilvl w:val="0"/>
          <w:numId w:val="25"/>
        </w:numPr>
        <w:ind w:right="25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Ogłoszenie zawierające nazwę i siedzibę wybranego Oferenta zamieszczone zostanie na stronie internetowej, jak również każdy z Oferentów zostanie pisemnie powiadomiony o wynikach konkursu.</w:t>
      </w:r>
    </w:p>
    <w:p w14:paraId="6DA5D337" w14:textId="77777777" w:rsidR="0078242F" w:rsidRDefault="0078242F" w:rsidP="0078242F">
      <w:pPr>
        <w:pStyle w:val="Styl"/>
        <w:spacing w:line="276" w:lineRule="auto"/>
        <w:ind w:left="284" w:right="25"/>
        <w:jc w:val="both"/>
        <w:rPr>
          <w:rFonts w:ascii="Outfit" w:hAnsi="Outfit"/>
          <w:b/>
          <w:sz w:val="18"/>
          <w:szCs w:val="18"/>
        </w:rPr>
      </w:pPr>
    </w:p>
    <w:p w14:paraId="37EBE7F5" w14:textId="77777777" w:rsidR="0072404D" w:rsidRPr="00AB53D9" w:rsidRDefault="0072404D" w:rsidP="00F240B1">
      <w:pPr>
        <w:pStyle w:val="Styl"/>
        <w:numPr>
          <w:ilvl w:val="0"/>
          <w:numId w:val="18"/>
        </w:numPr>
        <w:spacing w:line="276" w:lineRule="auto"/>
        <w:ind w:left="284" w:right="25" w:hanging="142"/>
        <w:jc w:val="both"/>
        <w:rPr>
          <w:rFonts w:ascii="Outfit" w:hAnsi="Outfit"/>
          <w:b/>
          <w:sz w:val="18"/>
          <w:szCs w:val="18"/>
        </w:rPr>
      </w:pPr>
      <w:r w:rsidRPr="00AB53D9">
        <w:rPr>
          <w:rFonts w:ascii="Outfit" w:hAnsi="Outfit"/>
          <w:b/>
          <w:sz w:val="18"/>
          <w:szCs w:val="18"/>
        </w:rPr>
        <w:t>UNIEWAŻNIENIE POSTĘPOWANIA</w:t>
      </w:r>
    </w:p>
    <w:p w14:paraId="702E613E" w14:textId="77777777" w:rsidR="0072404D" w:rsidRPr="00AB53D9" w:rsidRDefault="0072404D" w:rsidP="00F240B1">
      <w:pPr>
        <w:pStyle w:val="Styl"/>
        <w:numPr>
          <w:ilvl w:val="0"/>
          <w:numId w:val="11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Zamawiający zastrzega sobie prawo do unieważnienia konkursu w przypadkach, gdy:</w:t>
      </w:r>
    </w:p>
    <w:p w14:paraId="3E556D0D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nie wpłynęła żadna oferta,</w:t>
      </w:r>
    </w:p>
    <w:p w14:paraId="6E456A5B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 xml:space="preserve">wpłynęła jedna oferta niepodlegająca odrzuceniu, z zastrzeżeniem ust. 2, </w:t>
      </w:r>
    </w:p>
    <w:p w14:paraId="780E0EB4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odrzucone zostały wszystkie oferty ,</w:t>
      </w:r>
    </w:p>
    <w:p w14:paraId="4E571417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</w:rPr>
        <w:t>nastąpiła istotna zmiana okoliczności powodująca, że przeprowadzenie postępowania lub zawarcie umowy nie leży w interesie Zamawiającego, czego nie można było wcześniej przewidzieć</w:t>
      </w:r>
    </w:p>
    <w:p w14:paraId="7DAA8434" w14:textId="77777777" w:rsidR="0072404D" w:rsidRPr="00AB53D9" w:rsidRDefault="0072404D" w:rsidP="00F240B1">
      <w:pPr>
        <w:pStyle w:val="Styl"/>
        <w:numPr>
          <w:ilvl w:val="0"/>
          <w:numId w:val="12"/>
        </w:numPr>
        <w:ind w:left="709" w:right="25" w:hanging="283"/>
        <w:jc w:val="both"/>
        <w:rPr>
          <w:rFonts w:ascii="Outfit" w:hAnsi="Outfit" w:cs="Calibri"/>
          <w:sz w:val="18"/>
          <w:szCs w:val="18"/>
        </w:rPr>
      </w:pPr>
      <w:r w:rsidRPr="00AB53D9">
        <w:rPr>
          <w:rFonts w:ascii="Outfit" w:hAnsi="Outfit" w:cs="Calibri"/>
          <w:sz w:val="18"/>
          <w:szCs w:val="18"/>
          <w:lang w:eastAsia="ar-SA"/>
        </w:rPr>
        <w:lastRenderedPageBreak/>
        <w:t>wartość</w:t>
      </w:r>
      <w:r w:rsidRPr="00AB53D9">
        <w:rPr>
          <w:rFonts w:ascii="Outfit" w:hAnsi="Outfit" w:cs="Calibri"/>
          <w:sz w:val="18"/>
          <w:szCs w:val="18"/>
          <w:lang w:val="x-none" w:eastAsia="ar-SA"/>
        </w:rPr>
        <w:t xml:space="preserve"> najkorzystniejszej oferty przewyższa kwotę, którą </w:t>
      </w:r>
      <w:r w:rsidRPr="00AB53D9">
        <w:rPr>
          <w:rFonts w:ascii="Outfit" w:hAnsi="Outfit" w:cs="Calibri"/>
          <w:sz w:val="18"/>
          <w:szCs w:val="18"/>
          <w:lang w:eastAsia="ar-SA"/>
        </w:rPr>
        <w:t xml:space="preserve">Zamawiający </w:t>
      </w:r>
      <w:r w:rsidRPr="00AB53D9">
        <w:rPr>
          <w:rFonts w:ascii="Outfit" w:hAnsi="Outfit" w:cs="Calibri"/>
          <w:sz w:val="18"/>
          <w:szCs w:val="18"/>
          <w:lang w:val="x-none" w:eastAsia="ar-SA"/>
        </w:rPr>
        <w:t xml:space="preserve"> przeznaczył na finansowanie świadczeń będących przedmiotem konkursu</w:t>
      </w:r>
      <w:r w:rsidRPr="00AB53D9">
        <w:rPr>
          <w:rFonts w:ascii="Outfit" w:hAnsi="Outfit" w:cs="Calibri"/>
          <w:sz w:val="18"/>
          <w:szCs w:val="18"/>
        </w:rPr>
        <w:t xml:space="preserve">. </w:t>
      </w:r>
    </w:p>
    <w:p w14:paraId="119EB488" w14:textId="77777777" w:rsidR="0072404D" w:rsidRDefault="0072404D" w:rsidP="00F240B1">
      <w:pPr>
        <w:pStyle w:val="Styl"/>
        <w:numPr>
          <w:ilvl w:val="0"/>
          <w:numId w:val="13"/>
        </w:numPr>
        <w:ind w:left="426" w:right="25" w:hanging="284"/>
        <w:jc w:val="both"/>
        <w:rPr>
          <w:rFonts w:ascii="Outfit" w:hAnsi="Outfit"/>
          <w:sz w:val="18"/>
          <w:szCs w:val="18"/>
        </w:rPr>
      </w:pPr>
      <w:r w:rsidRPr="00AB53D9">
        <w:rPr>
          <w:rFonts w:ascii="Outfit" w:hAnsi="Outfit"/>
          <w:sz w:val="18"/>
          <w:szCs w:val="18"/>
        </w:rPr>
        <w:t>Jeżeli w toku konkursu ofert wpłynęła tylko jedna oferta niepodlegająca odrzuceniu, Komisja Konkursowa może przyjąć tę ofertę, gdy z okoliczności wynika, że na ogłoszony ponownie na tych samych warunkach konkurs nie wpłynie więcej ofert.</w:t>
      </w:r>
    </w:p>
    <w:p w14:paraId="10807FC7" w14:textId="77777777" w:rsidR="0072404D" w:rsidRPr="00AB53D9" w:rsidRDefault="0072404D" w:rsidP="00F240B1">
      <w:pPr>
        <w:pStyle w:val="Styl"/>
        <w:numPr>
          <w:ilvl w:val="0"/>
          <w:numId w:val="19"/>
        </w:numPr>
        <w:spacing w:before="225" w:line="276" w:lineRule="auto"/>
        <w:ind w:left="284" w:right="1" w:hanging="142"/>
        <w:jc w:val="both"/>
        <w:rPr>
          <w:rFonts w:ascii="Outfit" w:hAnsi="Outfit"/>
          <w:b/>
          <w:bCs/>
          <w:sz w:val="18"/>
          <w:szCs w:val="18"/>
        </w:rPr>
      </w:pPr>
      <w:r w:rsidRPr="00AB53D9">
        <w:rPr>
          <w:rFonts w:ascii="Outfit" w:hAnsi="Outfit"/>
          <w:b/>
          <w:bCs/>
          <w:sz w:val="18"/>
          <w:szCs w:val="18"/>
        </w:rPr>
        <w:t>PROTESTY I ODWOŁANIA</w:t>
      </w:r>
    </w:p>
    <w:p w14:paraId="2CB2BBE0" w14:textId="77777777" w:rsidR="0072404D" w:rsidRPr="00121862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Outfit" w:hAnsi="Outfit" w:cs="Calibri"/>
          <w:sz w:val="18"/>
          <w:szCs w:val="18"/>
        </w:rPr>
      </w:pPr>
      <w:r w:rsidRPr="00121862">
        <w:rPr>
          <w:rFonts w:ascii="Outfit" w:hAnsi="Outfit" w:cs="Calibri"/>
          <w:sz w:val="18"/>
          <w:szCs w:val="18"/>
        </w:rPr>
        <w:t>Oferentom, których interes prawny doznał uszczerbku w wyniku naruszenia przez Zamawiającego zasad przeprowadzenia niniejszego postępowania konkursowego przysługują środki odwoławcze na zasadach określonych w art. 153 i 154 ust. 1 i 2 Ustawy z dnia 27 sierpnia 2004 r. o świadczeniach opieki zdrowotnej finansowanych ze środków publicznych.</w:t>
      </w:r>
    </w:p>
    <w:p w14:paraId="5FDE5E42" w14:textId="77777777" w:rsidR="0072404D" w:rsidRPr="00121862" w:rsidRDefault="0072404D" w:rsidP="00F240B1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993" w:hanging="709"/>
        <w:jc w:val="both"/>
        <w:rPr>
          <w:rFonts w:ascii="Outfit" w:hAnsi="Outfit" w:cs="Calibri"/>
          <w:sz w:val="18"/>
          <w:szCs w:val="18"/>
        </w:rPr>
      </w:pPr>
      <w:r w:rsidRPr="00121862">
        <w:rPr>
          <w:rFonts w:ascii="Outfit" w:hAnsi="Outfit"/>
          <w:sz w:val="18"/>
          <w:szCs w:val="18"/>
        </w:rPr>
        <w:t>Środki odwoławcze nie przysługują na:</w:t>
      </w:r>
    </w:p>
    <w:p w14:paraId="70D2FAAB" w14:textId="77777777" w:rsidR="0072404D" w:rsidRPr="00121862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121862">
        <w:rPr>
          <w:rFonts w:ascii="Outfit" w:hAnsi="Outfit"/>
          <w:sz w:val="18"/>
          <w:szCs w:val="18"/>
        </w:rPr>
        <w:t xml:space="preserve">wybór trybu postępowania, </w:t>
      </w:r>
    </w:p>
    <w:p w14:paraId="68E75327" w14:textId="77777777" w:rsidR="0072404D" w:rsidRPr="00121862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121862">
        <w:rPr>
          <w:rFonts w:ascii="Outfit" w:hAnsi="Outfit"/>
          <w:sz w:val="18"/>
          <w:szCs w:val="18"/>
        </w:rPr>
        <w:t xml:space="preserve">niedokonanie wyboru Oferenta, </w:t>
      </w:r>
    </w:p>
    <w:p w14:paraId="0D6DE1B4" w14:textId="77777777" w:rsidR="0072404D" w:rsidRPr="00121862" w:rsidRDefault="0072404D" w:rsidP="00F240B1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Outfit" w:hAnsi="Outfit"/>
          <w:sz w:val="18"/>
          <w:szCs w:val="18"/>
        </w:rPr>
      </w:pPr>
      <w:r w:rsidRPr="00121862">
        <w:rPr>
          <w:rFonts w:ascii="Outfit" w:hAnsi="Outfit"/>
          <w:sz w:val="18"/>
          <w:szCs w:val="18"/>
        </w:rPr>
        <w:t xml:space="preserve">unieważnienie postępowania w sprawie zawarcia umowy o udzielanie świadczeń zdrowotnych.   </w:t>
      </w:r>
    </w:p>
    <w:p w14:paraId="4B786465" w14:textId="77777777" w:rsidR="00B27D90" w:rsidRPr="00AB53D9" w:rsidRDefault="00B27D90" w:rsidP="00B27D90">
      <w:pPr>
        <w:pStyle w:val="Akapitzlist"/>
        <w:autoSpaceDE w:val="0"/>
        <w:autoSpaceDN w:val="0"/>
        <w:adjustRightInd w:val="0"/>
        <w:ind w:left="1353"/>
        <w:jc w:val="both"/>
        <w:rPr>
          <w:rFonts w:ascii="Outfit" w:hAnsi="Outfit"/>
          <w:sz w:val="18"/>
          <w:szCs w:val="18"/>
        </w:rPr>
      </w:pPr>
    </w:p>
    <w:p w14:paraId="64B064C2" w14:textId="77777777" w:rsidR="0072404D" w:rsidRPr="00AB53D9" w:rsidRDefault="0072404D" w:rsidP="0072404D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  <w:rPr>
          <w:rFonts w:ascii="Outfit" w:hAnsi="Outfit"/>
          <w:b/>
          <w:sz w:val="16"/>
          <w:szCs w:val="16"/>
        </w:rPr>
      </w:pPr>
      <w:r w:rsidRPr="00AB53D9">
        <w:rPr>
          <w:rFonts w:ascii="Outfit" w:hAnsi="Outfit"/>
          <w:b/>
          <w:sz w:val="16"/>
          <w:szCs w:val="16"/>
        </w:rPr>
        <w:t>XI. KLAUZULA INFORMACYJNA DOTYCZĄCA PRZETWARZANIA DANYCH OSOBOWYCH</w:t>
      </w:r>
    </w:p>
    <w:p w14:paraId="5E166029" w14:textId="1B00375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Zamawiający (Uniwersytecki Szpital Dziecięcy w Krakowie) wypełnia obowiązek informacyjny wynikający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</w:t>
      </w:r>
      <w:r w:rsidR="00F42E45" w:rsidRPr="00AB53D9">
        <w:rPr>
          <w:rFonts w:ascii="Outfit" w:hAnsi="Outfit" w:cs="Times New Roman"/>
          <w:sz w:val="16"/>
          <w:szCs w:val="16"/>
        </w:rPr>
        <w:t>ądzenie o ochronie danych) (</w:t>
      </w:r>
      <w:proofErr w:type="spellStart"/>
      <w:r w:rsidR="00F42E45" w:rsidRPr="00AB53D9">
        <w:rPr>
          <w:rFonts w:ascii="Outfit" w:hAnsi="Outfit" w:cs="Times New Roman"/>
          <w:sz w:val="16"/>
          <w:szCs w:val="16"/>
        </w:rPr>
        <w:t>Dz.</w:t>
      </w:r>
      <w:r w:rsidRPr="00AB53D9">
        <w:rPr>
          <w:rFonts w:ascii="Outfit" w:hAnsi="Outfit" w:cs="Times New Roman"/>
          <w:sz w:val="16"/>
          <w:szCs w:val="16"/>
        </w:rPr>
        <w:t>Urz</w:t>
      </w:r>
      <w:proofErr w:type="spellEnd"/>
      <w:r w:rsidRPr="00AB53D9">
        <w:rPr>
          <w:rFonts w:ascii="Outfit" w:hAnsi="Outfit" w:cs="Times New Roman"/>
          <w:sz w:val="16"/>
          <w:szCs w:val="16"/>
        </w:rPr>
        <w:t>. UE L 119 z 04.05.2016, str. 1), zwane dalej „RODO”:</w:t>
      </w:r>
    </w:p>
    <w:p w14:paraId="471DA501" w14:textId="1BCBAF5D" w:rsidR="0072404D" w:rsidRPr="00AB53D9" w:rsidRDefault="0072404D" w:rsidP="00AB53D9">
      <w:pPr>
        <w:numPr>
          <w:ilvl w:val="0"/>
          <w:numId w:val="23"/>
        </w:num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Administratorem, czyli podmiotem decydującym o tym, w jaki sposób będą przetwarzane Pani/Pana dane osobowe jest:</w:t>
      </w:r>
      <w:r w:rsidR="00AB53D9">
        <w:rPr>
          <w:rFonts w:ascii="Outfit" w:hAnsi="Outfit" w:cs="Times New Roman"/>
          <w:sz w:val="16"/>
          <w:szCs w:val="16"/>
        </w:rPr>
        <w:t xml:space="preserve"> </w:t>
      </w:r>
      <w:r w:rsidRPr="00AB53D9">
        <w:rPr>
          <w:rFonts w:ascii="Outfit" w:hAnsi="Outfit" w:cs="Times New Roman"/>
          <w:sz w:val="16"/>
          <w:szCs w:val="16"/>
        </w:rPr>
        <w:t>Uniwersytecki Szpital Dziecięcy w Krakowie (dalej „Szpital”)</w:t>
      </w:r>
    </w:p>
    <w:p w14:paraId="574FEB5B" w14:textId="77777777" w:rsidR="0072404D" w:rsidRPr="00AB53D9" w:rsidRDefault="0072404D" w:rsidP="0072404D">
      <w:pPr>
        <w:ind w:left="143" w:firstLine="565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adres: ul. Wielicka 265, 30-663 Kraków, tel. </w:t>
      </w:r>
      <w:r w:rsidRPr="00AB53D9">
        <w:rPr>
          <w:rFonts w:ascii="Outfit" w:hAnsi="Outfit"/>
          <w:sz w:val="16"/>
          <w:szCs w:val="16"/>
        </w:rPr>
        <w:t>12 333 93 83</w:t>
      </w:r>
      <w:r w:rsidRPr="00AB53D9">
        <w:rPr>
          <w:rFonts w:ascii="Outfit" w:hAnsi="Outfit" w:cs="Times New Roman"/>
          <w:sz w:val="16"/>
          <w:szCs w:val="16"/>
        </w:rPr>
        <w:t>, e-mail: sekretariat@usdk.pl</w:t>
      </w:r>
    </w:p>
    <w:p w14:paraId="3004F3A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Inspektor ochrony danych</w:t>
      </w:r>
    </w:p>
    <w:p w14:paraId="49040F3B" w14:textId="7777777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Szpital wyznaczył Inspektora ochrony danych. Jest to osoba, z którą może się Pani/Pan kontaktować we wszystkich sprawach dotyczących przetwarzania Pani/Pana danych osobowych. Z Inspektorem można kontaktować się w następujący sposób:</w:t>
      </w:r>
    </w:p>
    <w:p w14:paraId="3BC921CD" w14:textId="76175652" w:rsidR="0072404D" w:rsidRPr="00AB53D9" w:rsidRDefault="0072404D" w:rsidP="00F240B1">
      <w:pPr>
        <w:numPr>
          <w:ilvl w:val="0"/>
          <w:numId w:val="21"/>
        </w:numPr>
        <w:spacing w:after="160" w:line="259" w:lineRule="auto"/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listownie na adres: Uniwersytecki Szpital Dziecięcy w Krakowie, ul. Wielicka 265, 30-663 Kraków,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dopiskiem: „Inspektor ochrony danych”</w:t>
      </w:r>
    </w:p>
    <w:p w14:paraId="2E22875F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poprzez e-mail: iod@usdk.pl</w:t>
      </w:r>
    </w:p>
    <w:p w14:paraId="7DB00F70" w14:textId="77777777" w:rsidR="0072404D" w:rsidRPr="00AB53D9" w:rsidRDefault="0072404D" w:rsidP="00F240B1">
      <w:pPr>
        <w:numPr>
          <w:ilvl w:val="0"/>
          <w:numId w:val="21"/>
        </w:numPr>
        <w:ind w:left="993" w:hanging="284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telefonicznie: 12 333 94 09</w:t>
      </w:r>
    </w:p>
    <w:p w14:paraId="664D4A46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Cele i podstawa prawna przetwarzania Pani/Pana danych osobowych</w:t>
      </w:r>
    </w:p>
    <w:p w14:paraId="3E2752BF" w14:textId="646D6FC7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będą przetwarzane w celu przeprowadzenia postępowania konkursowego na udzielanie świadczeń zdrowotnych w zakresie </w:t>
      </w:r>
      <w:r w:rsidRPr="00AB53D9">
        <w:rPr>
          <w:rFonts w:ascii="Outfit" w:hAnsi="Outfit"/>
          <w:sz w:val="16"/>
          <w:szCs w:val="16"/>
        </w:rPr>
        <w:t xml:space="preserve">nocnej i świątecznej opieki zdrowotnej </w:t>
      </w:r>
      <w:r w:rsidR="00EF7E60" w:rsidRPr="00AB53D9">
        <w:rPr>
          <w:rFonts w:ascii="Outfit" w:hAnsi="Outfit" w:cs="Times New Roman"/>
          <w:sz w:val="16"/>
          <w:szCs w:val="16"/>
        </w:rPr>
        <w:t>-</w:t>
      </w:r>
      <w:r w:rsidRPr="00AB53D9">
        <w:rPr>
          <w:rFonts w:ascii="Outfit" w:hAnsi="Outfit" w:cs="Times New Roman"/>
          <w:sz w:val="16"/>
          <w:szCs w:val="16"/>
        </w:rPr>
        <w:t xml:space="preserve"> do zawarcia  i realizacji umowy.</w:t>
      </w:r>
    </w:p>
    <w:p w14:paraId="059E31C5" w14:textId="4DAA2671" w:rsidR="0072404D" w:rsidRPr="00AB53D9" w:rsidRDefault="0072404D" w:rsidP="0072404D">
      <w:pPr>
        <w:ind w:left="708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Pani/Pana dane osobowe przetwarzane będą na podstawie art. 6 ust. 1 lit. c) RODO w związku </w:t>
      </w:r>
      <w:r w:rsidR="00EF7E60" w:rsidRPr="00AB53D9">
        <w:rPr>
          <w:rFonts w:ascii="Outfit" w:hAnsi="Outfit" w:cs="Times New Roman"/>
          <w:sz w:val="16"/>
          <w:szCs w:val="16"/>
        </w:rPr>
        <w:br/>
      </w:r>
      <w:r w:rsidRPr="00AB53D9">
        <w:rPr>
          <w:rFonts w:ascii="Outfit" w:hAnsi="Outfit" w:cs="Times New Roman"/>
          <w:sz w:val="16"/>
          <w:szCs w:val="16"/>
        </w:rPr>
        <w:t>z przepisami ustawy z dnia 15 kwietnia 2011 r. o działalności leczniczej oraz ustawy z dnia 27 sierpnia 2004 r. o świadczeniach opieki zdrowotnej finansowanych ze środków publicznych.</w:t>
      </w:r>
    </w:p>
    <w:p w14:paraId="20E817E1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Informacja o kategoriach odbiorców danych osobowych</w:t>
      </w:r>
    </w:p>
    <w:p w14:paraId="02E8C6E4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Szpital może udostępnić Pani/Pana dane osobowe podmiotom uprawnionym na podstawie przepisów prawa. </w:t>
      </w:r>
    </w:p>
    <w:p w14:paraId="3722DC7D" w14:textId="55661C34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Ponadto odbiorcami Państwa danych osobowych zawartych w dokumentach związanych z postępowaniem o udzielenie zamówienia publicznego mogą być podmioty uprawnione do obsługi doręczeń oraz dostawcy usług, z którymi  Szpital zawarł umowy. Są to m.in. podmioty zapewniającymi obsługę i wsparcie systemów teleinformatycznych, usługi związane z niszczeniem i utylizacją dokumentacji oraz innych nośników zawierających dane osobowe.</w:t>
      </w:r>
    </w:p>
    <w:p w14:paraId="4F718213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Przekazywanie danych osobowych poza Europejski Obszar Gospodarczy</w:t>
      </w:r>
    </w:p>
    <w:p w14:paraId="5097FB80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przekazywane poza Europejski Obszar Gospodarczy.</w:t>
      </w:r>
    </w:p>
    <w:p w14:paraId="71984D37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Okres przechowywania Pani/Pana danych osobowych </w:t>
      </w:r>
    </w:p>
    <w:p w14:paraId="7AD73083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będą przechowywane przez okres wymagany przepisami prawa.</w:t>
      </w:r>
    </w:p>
    <w:p w14:paraId="2C6D0368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Przysługujące uprawnienia związane z przetwarzaniem danych osobowych</w:t>
      </w:r>
    </w:p>
    <w:p w14:paraId="6D288352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odniesieniu do danych pozyskanych w związku z prowadzonym postępowaniem konkursowym przysługują Państwu następujące uprawnienia:</w:t>
      </w:r>
    </w:p>
    <w:p w14:paraId="4642D920" w14:textId="77777777" w:rsidR="0072404D" w:rsidRPr="00AB53D9" w:rsidRDefault="0072404D" w:rsidP="00F240B1">
      <w:pPr>
        <w:numPr>
          <w:ilvl w:val="0"/>
          <w:numId w:val="22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15 RODO prawo dostępu do treści danych osobowych Pani/Pana dotyczących;</w:t>
      </w:r>
    </w:p>
    <w:p w14:paraId="0D906FAE" w14:textId="77777777" w:rsidR="0072404D" w:rsidRPr="00AB53D9" w:rsidRDefault="0072404D" w:rsidP="00F240B1">
      <w:pPr>
        <w:numPr>
          <w:ilvl w:val="0"/>
          <w:numId w:val="22"/>
        </w:numPr>
        <w:contextualSpacing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na podstawie art. 16 RODO prawo do sprostowania Pani/Pana danych osobowych;</w:t>
      </w:r>
    </w:p>
    <w:p w14:paraId="79190B86" w14:textId="77777777" w:rsidR="0072404D" w:rsidRPr="00AB53D9" w:rsidRDefault="0072404D" w:rsidP="0072404D">
      <w:pPr>
        <w:ind w:left="1410" w:hanging="330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•</w:t>
      </w:r>
      <w:r w:rsidRPr="00AB53D9">
        <w:rPr>
          <w:rFonts w:ascii="Outfit" w:hAnsi="Outfit" w:cs="Times New Roman"/>
          <w:sz w:val="16"/>
          <w:szCs w:val="16"/>
        </w:rPr>
        <w:tab/>
        <w:t>na podstawie art. 18 RODO prawo żądania od administratora ograniczenia przetwarzania danych osobowych z zastrzeżeniem przypadków, o których mowa w art. 18 ust. 2 RODO;</w:t>
      </w:r>
    </w:p>
    <w:p w14:paraId="50DBFF0D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W celu skorzystania z powyższych praw należy skontaktować się z Administratorem lub Inspektorem ochrony danych. Dane kontaktowe wskazano powyżej.</w:t>
      </w:r>
    </w:p>
    <w:p w14:paraId="22D47ACE" w14:textId="77777777" w:rsidR="0072404D" w:rsidRPr="00AB53D9" w:rsidRDefault="0072404D" w:rsidP="0072404D">
      <w:pPr>
        <w:ind w:left="72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Nie przysługuje Pani/Panu:</w:t>
      </w:r>
    </w:p>
    <w:p w14:paraId="4C77E596" w14:textId="77777777" w:rsidR="0072404D" w:rsidRPr="00AB53D9" w:rsidRDefault="0072404D" w:rsidP="0072404D">
      <w:pPr>
        <w:ind w:left="1440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związku z art. 17 ust. 3 lit. b, d lub e RODO prawo do usunięcia danych osobowych; prawo do przenoszenia danych osobowych, o którym mowa w art. 20 RODO; prawo sprzeciwu wobec przetwarzania danych osobowych na podstawie art. 21 RODO; </w:t>
      </w:r>
    </w:p>
    <w:p w14:paraId="2EAF808A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 xml:space="preserve">w przypadku gdy podstawą prawną przetwarzania Pani/Pana danych osobowych jest art. 6 ust. 1 lit. c) RODO. </w:t>
      </w:r>
    </w:p>
    <w:p w14:paraId="1DE2E7D4" w14:textId="77777777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Prawo wniesienia skargi</w:t>
      </w:r>
    </w:p>
    <w:p w14:paraId="24E4849D" w14:textId="77777777" w:rsidR="0072404D" w:rsidRPr="00AB53D9" w:rsidRDefault="0072404D" w:rsidP="0072404D">
      <w:pPr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Przysługuje Pani/Panu także prawo wniesienia skargi do organu nadzorczego zajmującego się ochroną danych osobowych, tj. Prezesa Urzędu Ochrony Danych Osobowych.</w:t>
      </w:r>
    </w:p>
    <w:p w14:paraId="6DC03148" w14:textId="77777777" w:rsidR="0072404D" w:rsidRPr="00AB53D9" w:rsidRDefault="0072404D" w:rsidP="00F240B1">
      <w:pPr>
        <w:numPr>
          <w:ilvl w:val="0"/>
          <w:numId w:val="23"/>
        </w:numPr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Obowiązek podania danych osobowych</w:t>
      </w:r>
    </w:p>
    <w:p w14:paraId="012F847B" w14:textId="2F0F40F9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lastRenderedPageBreak/>
        <w:t xml:space="preserve">Konieczność podania przez Panią/Pana danych osobowych wynika z obowiązujących przepisów prawa i jest warunkiem niezbędnym do przeprowadzenia postępowania konkursowego oraz podpisania i realizacji umowy w przypadku wyboru oferty. </w:t>
      </w:r>
    </w:p>
    <w:p w14:paraId="16FA16C3" w14:textId="77777777" w:rsidR="0072404D" w:rsidRPr="00AB53D9" w:rsidRDefault="0072404D" w:rsidP="00F240B1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Informacje o zautomatyzowanym podejmowaniu decyzji</w:t>
      </w:r>
    </w:p>
    <w:p w14:paraId="1347F389" w14:textId="77777777" w:rsidR="0072404D" w:rsidRPr="00AB53D9" w:rsidRDefault="0072404D" w:rsidP="0072404D">
      <w:pPr>
        <w:spacing w:line="259" w:lineRule="auto"/>
        <w:ind w:left="709"/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Pani/Pana dane osobowe nie będą wykorzystywane do zautomatyzowanego podejmowania decyzji  (bez udziału człowieka) i nie będą podlegać profilowaniu, stosownie do art. 22 RODO.</w:t>
      </w:r>
    </w:p>
    <w:p w14:paraId="4A5692B1" w14:textId="4F24DF31" w:rsidR="0072404D" w:rsidRPr="00AB53D9" w:rsidRDefault="0072404D" w:rsidP="00F240B1">
      <w:pPr>
        <w:numPr>
          <w:ilvl w:val="0"/>
          <w:numId w:val="23"/>
        </w:numPr>
        <w:contextualSpacing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Oferent ubiegając się o udzielenie mu zamówienia w wyniku prowadzonego postępowania konkursowego zobowiązany jest do wypełnienia obowiązków informacyjnych przewidzianych w art. 13 i 14 RODO wobec osób fizycznych, od których dane osobowe bezpośrednio lub pośrednio pozyskał w celu ubiegania się o udzielenie zamówienia w przedmiotowym postępowaniu konkursowym.</w:t>
      </w:r>
    </w:p>
    <w:p w14:paraId="7646702B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Oferent składa oświadczenie, że wypełni obowiązki informacyjne przewidziane w art. 13 i 14 RODO wobec osób fizycznych, od których dane osobowe bezpośrednio lub pośrednio pozyskał w celu ubiegania się o udzielenie zamówienia w niniejszym postępowaniu konkursowym.</w:t>
      </w:r>
    </w:p>
    <w:p w14:paraId="074A1E4E" w14:textId="77777777" w:rsidR="0072404D" w:rsidRPr="00AB53D9" w:rsidRDefault="0072404D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Oświadczenie, o którym mowa powyżej zawarte jest w Za</w:t>
      </w:r>
      <w:r w:rsidR="00D06077" w:rsidRPr="00AB53D9">
        <w:rPr>
          <w:rFonts w:ascii="Outfit" w:hAnsi="Outfit" w:cs="Times New Roman"/>
          <w:sz w:val="16"/>
          <w:szCs w:val="16"/>
        </w:rPr>
        <w:t>łączniku nr</w:t>
      </w:r>
      <w:r w:rsidR="00C26D31" w:rsidRPr="00AB53D9">
        <w:rPr>
          <w:rFonts w:ascii="Outfit" w:hAnsi="Outfit" w:cs="Times New Roman"/>
          <w:sz w:val="16"/>
          <w:szCs w:val="16"/>
        </w:rPr>
        <w:t xml:space="preserve"> 7</w:t>
      </w:r>
      <w:r w:rsidRPr="00AB53D9">
        <w:rPr>
          <w:rFonts w:ascii="Outfit" w:hAnsi="Outfit" w:cs="Times New Roman"/>
          <w:sz w:val="16"/>
          <w:szCs w:val="16"/>
        </w:rPr>
        <w:t>.</w:t>
      </w:r>
    </w:p>
    <w:p w14:paraId="7F828B80" w14:textId="77777777" w:rsidR="001922C8" w:rsidRPr="00AB53D9" w:rsidRDefault="001922C8" w:rsidP="0072404D">
      <w:pPr>
        <w:ind w:left="709"/>
        <w:jc w:val="both"/>
        <w:rPr>
          <w:rFonts w:ascii="Outfit" w:hAnsi="Outfit" w:cs="Times New Roman"/>
          <w:sz w:val="16"/>
          <w:szCs w:val="16"/>
        </w:rPr>
      </w:pPr>
    </w:p>
    <w:p w14:paraId="41795367" w14:textId="77777777" w:rsidR="0072404D" w:rsidRPr="00AB53D9" w:rsidRDefault="0072404D" w:rsidP="004B2E42">
      <w:pPr>
        <w:ind w:firstLine="142"/>
        <w:jc w:val="both"/>
        <w:rPr>
          <w:rFonts w:ascii="Outfit" w:hAnsi="Outfit" w:cs="Times New Roman"/>
          <w:sz w:val="16"/>
          <w:szCs w:val="16"/>
        </w:rPr>
      </w:pPr>
      <w:r w:rsidRPr="00AB53D9">
        <w:rPr>
          <w:rFonts w:ascii="Outfit" w:hAnsi="Outfit" w:cs="Times New Roman"/>
          <w:sz w:val="16"/>
          <w:szCs w:val="16"/>
        </w:rPr>
        <w:t>---------------------------------------------------</w:t>
      </w:r>
    </w:p>
    <w:p w14:paraId="668171AE" w14:textId="773C6EA4" w:rsidR="0072404D" w:rsidRPr="009A2FBC" w:rsidRDefault="0072404D" w:rsidP="0072404D">
      <w:pPr>
        <w:ind w:left="142" w:right="-2"/>
        <w:contextualSpacing/>
        <w:jc w:val="both"/>
        <w:rPr>
          <w:rFonts w:ascii="Outfit" w:hAnsi="Outfit"/>
          <w:i/>
          <w:sz w:val="16"/>
          <w:szCs w:val="16"/>
        </w:rPr>
      </w:pPr>
      <w:r w:rsidRPr="009A2FBC">
        <w:rPr>
          <w:rFonts w:ascii="Outfit" w:hAnsi="Outfit" w:cs="Times New Roman"/>
          <w:sz w:val="16"/>
          <w:szCs w:val="16"/>
          <w:vertAlign w:val="superscript"/>
        </w:rPr>
        <w:t xml:space="preserve">1 </w:t>
      </w:r>
      <w:r w:rsidRPr="009A2FBC">
        <w:rPr>
          <w:rFonts w:ascii="Outfit" w:hAnsi="Outfit" w:cs="Times New Roman"/>
          <w:i/>
          <w:sz w:val="16"/>
          <w:szCs w:val="16"/>
        </w:rPr>
        <w:t xml:space="preserve">Wyjaśnienie: skorzystanie z prawa do sprostowania nie może skutkować zmianą wyniku postępowania konkursowego ani zmianą postanowień umowy w zakresie niezgodnym z ustawą z dnia 15 kwietnia 2011 r. o działalności leczniczej </w:t>
      </w:r>
      <w:r w:rsidRPr="009A2FBC">
        <w:rPr>
          <w:rFonts w:ascii="Outfit" w:hAnsi="Outfit" w:cs="Calibri"/>
          <w:bCs/>
          <w:i/>
          <w:sz w:val="16"/>
          <w:szCs w:val="16"/>
        </w:rPr>
        <w:t>(</w:t>
      </w:r>
      <w:r w:rsidRPr="009A2FBC">
        <w:rPr>
          <w:rFonts w:ascii="Outfit" w:hAnsi="Outfit" w:cs="Calibri"/>
          <w:i/>
          <w:sz w:val="16"/>
          <w:szCs w:val="16"/>
        </w:rPr>
        <w:t xml:space="preserve">tj. Dz. U. 2023, poz. 991) </w:t>
      </w:r>
      <w:r w:rsidRPr="009A2FBC">
        <w:rPr>
          <w:rFonts w:ascii="Outfit" w:hAnsi="Outfit" w:cs="Times New Roman"/>
          <w:i/>
          <w:sz w:val="16"/>
          <w:szCs w:val="16"/>
        </w:rPr>
        <w:t xml:space="preserve">oraz ustawą z dnia 27 sierpnia 2004 r. o świadczeniach opieki zdrowotnej finansowanych ze środków publicznych </w:t>
      </w:r>
      <w:r w:rsidRPr="009A2FBC">
        <w:rPr>
          <w:rFonts w:ascii="Outfit" w:hAnsi="Outfit" w:cs="Calibri"/>
          <w:i/>
          <w:sz w:val="16"/>
          <w:szCs w:val="16"/>
        </w:rPr>
        <w:t xml:space="preserve">(tj. </w:t>
      </w:r>
      <w:hyperlink r:id="rId17" w:history="1">
        <w:r w:rsidRPr="009A2FBC">
          <w:rPr>
            <w:rFonts w:ascii="Outfit" w:hAnsi="Outfit" w:cs="Calibri"/>
            <w:i/>
            <w:sz w:val="16"/>
            <w:szCs w:val="16"/>
          </w:rPr>
          <w:t>Dz.U. 2022 poz. 2561</w:t>
        </w:r>
      </w:hyperlink>
      <w:r w:rsidRPr="009A2FBC">
        <w:rPr>
          <w:rFonts w:ascii="Outfit" w:hAnsi="Outfit" w:cs="Calibri"/>
          <w:i/>
          <w:sz w:val="16"/>
          <w:szCs w:val="16"/>
        </w:rPr>
        <w:t xml:space="preserve"> z późn. zm.) </w:t>
      </w:r>
      <w:r w:rsidRPr="009A2FBC">
        <w:rPr>
          <w:rFonts w:ascii="Outfit" w:hAnsi="Outfit" w:cs="Times New Roman"/>
          <w:i/>
          <w:sz w:val="16"/>
          <w:szCs w:val="16"/>
        </w:rPr>
        <w:t>oraz nie może naruszać integralności protokołu oraz jego załączników</w:t>
      </w:r>
      <w:r w:rsidR="008845D7" w:rsidRPr="009A2FBC">
        <w:rPr>
          <w:rFonts w:ascii="Outfit" w:hAnsi="Outfit" w:cs="Times New Roman"/>
          <w:i/>
          <w:sz w:val="16"/>
          <w:szCs w:val="16"/>
        </w:rPr>
        <w:t>.</w:t>
      </w:r>
    </w:p>
    <w:p w14:paraId="0EF30332" w14:textId="77777777" w:rsidR="0072404D" w:rsidRPr="009A2FBC" w:rsidRDefault="0072404D" w:rsidP="0072404D">
      <w:pPr>
        <w:ind w:left="142"/>
        <w:jc w:val="both"/>
        <w:rPr>
          <w:rFonts w:ascii="Outfit" w:hAnsi="Outfit" w:cs="Times New Roman"/>
          <w:i/>
          <w:sz w:val="16"/>
          <w:szCs w:val="16"/>
        </w:rPr>
      </w:pPr>
    </w:p>
    <w:p w14:paraId="430A491B" w14:textId="2BE795E1" w:rsidR="0000466F" w:rsidRPr="009A2FBC" w:rsidRDefault="0072404D" w:rsidP="00F26DE8">
      <w:pPr>
        <w:ind w:left="142"/>
        <w:jc w:val="both"/>
        <w:rPr>
          <w:rFonts w:ascii="Outfit" w:hAnsi="Outfit"/>
          <w:sz w:val="16"/>
          <w:szCs w:val="16"/>
        </w:rPr>
      </w:pPr>
      <w:r w:rsidRPr="009A2FBC">
        <w:rPr>
          <w:rFonts w:ascii="Outfit" w:hAnsi="Outfit" w:cs="Times New Roman"/>
          <w:i/>
          <w:sz w:val="16"/>
          <w:szCs w:val="16"/>
          <w:vertAlign w:val="superscript"/>
        </w:rPr>
        <w:t xml:space="preserve">2 </w:t>
      </w:r>
      <w:r w:rsidRPr="009A2FBC">
        <w:rPr>
          <w:rFonts w:ascii="Outfit" w:hAnsi="Outfit" w:cs="Times New Roman"/>
          <w:i/>
          <w:sz w:val="16"/>
          <w:szCs w:val="16"/>
        </w:rPr>
        <w:t>Wyjaśnienie: prawo do ograniczenia przetwarzania nie ma zastosowania w odniesieniu do przechowywania, w celu zapewnienia korzystania ze środków ochrony prawnej lub w celu ochrony praw innej osoby fizycznej lub prawnej, lub z uwagi na ważne względy interesu publicznego Unii Europejskiej lub państwa członkowskiego.</w:t>
      </w:r>
    </w:p>
    <w:sectPr w:rsidR="0000466F" w:rsidRPr="009A2FBC" w:rsidSect="004B2E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13"/>
    <w:multiLevelType w:val="hybridMultilevel"/>
    <w:tmpl w:val="3B82578A"/>
    <w:lvl w:ilvl="0" w:tplc="BA68B5A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AB224C"/>
    <w:multiLevelType w:val="hybridMultilevel"/>
    <w:tmpl w:val="EBF0DA1A"/>
    <w:lvl w:ilvl="0" w:tplc="A75A9D6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DB5039"/>
    <w:multiLevelType w:val="hybridMultilevel"/>
    <w:tmpl w:val="5CB85776"/>
    <w:lvl w:ilvl="0" w:tplc="BD96CE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491472"/>
    <w:multiLevelType w:val="hybridMultilevel"/>
    <w:tmpl w:val="A1B08588"/>
    <w:lvl w:ilvl="0" w:tplc="4EE627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7F314C"/>
    <w:multiLevelType w:val="hybridMultilevel"/>
    <w:tmpl w:val="A906FAA0"/>
    <w:lvl w:ilvl="0" w:tplc="602295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D6CE1"/>
    <w:multiLevelType w:val="hybridMultilevel"/>
    <w:tmpl w:val="705C04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B3230"/>
    <w:multiLevelType w:val="hybridMultilevel"/>
    <w:tmpl w:val="16C28C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9A1516"/>
    <w:multiLevelType w:val="hybridMultilevel"/>
    <w:tmpl w:val="947864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184058F"/>
    <w:multiLevelType w:val="hybridMultilevel"/>
    <w:tmpl w:val="1D908A88"/>
    <w:lvl w:ilvl="0" w:tplc="062875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143D7"/>
    <w:multiLevelType w:val="hybridMultilevel"/>
    <w:tmpl w:val="4858DBB8"/>
    <w:lvl w:ilvl="0" w:tplc="8E6E8E3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702DCA"/>
    <w:multiLevelType w:val="hybridMultilevel"/>
    <w:tmpl w:val="AFE8CDA2"/>
    <w:lvl w:ilvl="0" w:tplc="3D926F64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37E48BA"/>
    <w:multiLevelType w:val="hybridMultilevel"/>
    <w:tmpl w:val="824C3878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194C"/>
    <w:multiLevelType w:val="hybridMultilevel"/>
    <w:tmpl w:val="5D7E0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4F37D5"/>
    <w:multiLevelType w:val="hybridMultilevel"/>
    <w:tmpl w:val="0C821CC2"/>
    <w:lvl w:ilvl="0" w:tplc="8F7E77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607B"/>
    <w:multiLevelType w:val="hybridMultilevel"/>
    <w:tmpl w:val="3D4017AC"/>
    <w:lvl w:ilvl="0" w:tplc="13FAC8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184E55"/>
    <w:multiLevelType w:val="hybridMultilevel"/>
    <w:tmpl w:val="D7A0B15C"/>
    <w:lvl w:ilvl="0" w:tplc="9F1800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237E48"/>
    <w:multiLevelType w:val="hybridMultilevel"/>
    <w:tmpl w:val="6012F49E"/>
    <w:lvl w:ilvl="0" w:tplc="DDA47FC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5F70751"/>
    <w:multiLevelType w:val="hybridMultilevel"/>
    <w:tmpl w:val="EB4425D6"/>
    <w:lvl w:ilvl="0" w:tplc="BA5858F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037026"/>
    <w:multiLevelType w:val="hybridMultilevel"/>
    <w:tmpl w:val="792E47CE"/>
    <w:lvl w:ilvl="0" w:tplc="2FA891D4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92E67"/>
    <w:multiLevelType w:val="hybridMultilevel"/>
    <w:tmpl w:val="A672F596"/>
    <w:lvl w:ilvl="0" w:tplc="FC1C50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30435EA"/>
    <w:multiLevelType w:val="hybridMultilevel"/>
    <w:tmpl w:val="9482D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1309"/>
    <w:multiLevelType w:val="hybridMultilevel"/>
    <w:tmpl w:val="CDF60DB2"/>
    <w:lvl w:ilvl="0" w:tplc="130E8534">
      <w:start w:val="9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4E194F59"/>
    <w:multiLevelType w:val="hybridMultilevel"/>
    <w:tmpl w:val="9BACBA60"/>
    <w:lvl w:ilvl="0" w:tplc="0415000F">
      <w:start w:val="1"/>
      <w:numFmt w:val="decimal"/>
      <w:lvlText w:val="%1."/>
      <w:lvlJc w:val="left"/>
      <w:pPr>
        <w:ind w:left="228" w:hanging="360"/>
      </w:pPr>
      <w:rPr>
        <w:b w:val="0"/>
      </w:rPr>
    </w:lvl>
    <w:lvl w:ilvl="1" w:tplc="164A7602">
      <w:start w:val="1"/>
      <w:numFmt w:val="lowerLetter"/>
      <w:lvlText w:val="%2)"/>
      <w:lvlJc w:val="left"/>
      <w:pPr>
        <w:ind w:left="15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57297D38"/>
    <w:multiLevelType w:val="hybridMultilevel"/>
    <w:tmpl w:val="23BC5D98"/>
    <w:lvl w:ilvl="0" w:tplc="0E067838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039B2"/>
    <w:multiLevelType w:val="hybridMultilevel"/>
    <w:tmpl w:val="29F87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7C74A0"/>
    <w:multiLevelType w:val="hybridMultilevel"/>
    <w:tmpl w:val="2C3E9F52"/>
    <w:lvl w:ilvl="0" w:tplc="EDD0DA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71D76"/>
    <w:multiLevelType w:val="hybridMultilevel"/>
    <w:tmpl w:val="8A50BF60"/>
    <w:lvl w:ilvl="0" w:tplc="664E1FC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807CC"/>
    <w:multiLevelType w:val="hybridMultilevel"/>
    <w:tmpl w:val="3C9CB53E"/>
    <w:lvl w:ilvl="0" w:tplc="A686F7A2">
      <w:start w:val="6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A705A"/>
    <w:multiLevelType w:val="hybridMultilevel"/>
    <w:tmpl w:val="C6AC33B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B0536"/>
    <w:multiLevelType w:val="hybridMultilevel"/>
    <w:tmpl w:val="3AECE99C"/>
    <w:lvl w:ilvl="0" w:tplc="93F236F0">
      <w:start w:val="10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35151"/>
    <w:multiLevelType w:val="hybridMultilevel"/>
    <w:tmpl w:val="9182B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91572"/>
    <w:multiLevelType w:val="hybridMultilevel"/>
    <w:tmpl w:val="48EE2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5D0275"/>
    <w:multiLevelType w:val="hybridMultilevel"/>
    <w:tmpl w:val="F3E087B8"/>
    <w:lvl w:ilvl="0" w:tplc="15C46E32">
      <w:start w:val="5"/>
      <w:numFmt w:val="upperRoman"/>
      <w:lvlText w:val="%1."/>
      <w:lvlJc w:val="right"/>
      <w:pPr>
        <w:ind w:left="1004" w:hanging="360"/>
      </w:pPr>
      <w:rPr>
        <w:rFonts w:hint="default"/>
        <w:b/>
        <w:color w:val="auto"/>
      </w:rPr>
    </w:lvl>
    <w:lvl w:ilvl="1" w:tplc="0F2EB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461F9"/>
    <w:multiLevelType w:val="hybridMultilevel"/>
    <w:tmpl w:val="A3EABFC6"/>
    <w:lvl w:ilvl="0" w:tplc="13F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46B1E"/>
    <w:multiLevelType w:val="hybridMultilevel"/>
    <w:tmpl w:val="B16CEC16"/>
    <w:lvl w:ilvl="0" w:tplc="AC98CB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90A0F"/>
    <w:multiLevelType w:val="hybridMultilevel"/>
    <w:tmpl w:val="064E56D6"/>
    <w:lvl w:ilvl="0" w:tplc="A0CAF9F2">
      <w:start w:val="1"/>
      <w:numFmt w:val="decimal"/>
      <w:lvlText w:val="%1."/>
      <w:lvlJc w:val="left"/>
      <w:pPr>
        <w:ind w:left="228" w:hanging="360"/>
      </w:pPr>
      <w:rPr>
        <w:b w:val="0"/>
      </w:rPr>
    </w:lvl>
    <w:lvl w:ilvl="1" w:tplc="164A7602">
      <w:start w:val="1"/>
      <w:numFmt w:val="lowerLetter"/>
      <w:lvlText w:val="%2)"/>
      <w:lvlJc w:val="left"/>
      <w:pPr>
        <w:ind w:left="15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7" w15:restartNumberingAfterBreak="0">
    <w:nsid w:val="792729AE"/>
    <w:multiLevelType w:val="hybridMultilevel"/>
    <w:tmpl w:val="69FC7C04"/>
    <w:lvl w:ilvl="0" w:tplc="3372F33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BD56C03"/>
    <w:multiLevelType w:val="hybridMultilevel"/>
    <w:tmpl w:val="FF365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B6006B"/>
    <w:multiLevelType w:val="hybridMultilevel"/>
    <w:tmpl w:val="6CC2C0CC"/>
    <w:lvl w:ilvl="0" w:tplc="E5E2D1BE">
      <w:start w:val="8"/>
      <w:numFmt w:val="upperRoman"/>
      <w:lvlText w:val="%1."/>
      <w:lvlJc w:val="left"/>
      <w:pPr>
        <w:ind w:left="7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20"/>
  </w:num>
  <w:num w:numId="5">
    <w:abstractNumId w:val="26"/>
  </w:num>
  <w:num w:numId="6">
    <w:abstractNumId w:val="36"/>
  </w:num>
  <w:num w:numId="7">
    <w:abstractNumId w:val="19"/>
  </w:num>
  <w:num w:numId="8">
    <w:abstractNumId w:val="27"/>
  </w:num>
  <w:num w:numId="9">
    <w:abstractNumId w:val="0"/>
  </w:num>
  <w:num w:numId="10">
    <w:abstractNumId w:val="17"/>
  </w:num>
  <w:num w:numId="11">
    <w:abstractNumId w:val="4"/>
  </w:num>
  <w:num w:numId="12">
    <w:abstractNumId w:val="11"/>
  </w:num>
  <w:num w:numId="13">
    <w:abstractNumId w:val="24"/>
  </w:num>
  <w:num w:numId="14">
    <w:abstractNumId w:val="1"/>
  </w:num>
  <w:num w:numId="15">
    <w:abstractNumId w:val="33"/>
  </w:num>
  <w:num w:numId="16">
    <w:abstractNumId w:val="39"/>
  </w:num>
  <w:num w:numId="17">
    <w:abstractNumId w:val="28"/>
  </w:num>
  <w:num w:numId="18">
    <w:abstractNumId w:val="22"/>
  </w:num>
  <w:num w:numId="19">
    <w:abstractNumId w:val="30"/>
  </w:num>
  <w:num w:numId="20">
    <w:abstractNumId w:val="14"/>
  </w:num>
  <w:num w:numId="21">
    <w:abstractNumId w:val="32"/>
  </w:num>
  <w:num w:numId="22">
    <w:abstractNumId w:val="25"/>
  </w:num>
  <w:num w:numId="23">
    <w:abstractNumId w:val="21"/>
  </w:num>
  <w:num w:numId="24">
    <w:abstractNumId w:val="37"/>
  </w:num>
  <w:num w:numId="25">
    <w:abstractNumId w:val="5"/>
  </w:num>
  <w:num w:numId="26">
    <w:abstractNumId w:val="10"/>
  </w:num>
  <w:num w:numId="27">
    <w:abstractNumId w:val="8"/>
  </w:num>
  <w:num w:numId="28">
    <w:abstractNumId w:val="6"/>
  </w:num>
  <w:num w:numId="29">
    <w:abstractNumId w:val="9"/>
  </w:num>
  <w:num w:numId="30">
    <w:abstractNumId w:val="15"/>
  </w:num>
  <w:num w:numId="31">
    <w:abstractNumId w:val="12"/>
  </w:num>
  <w:num w:numId="32">
    <w:abstractNumId w:val="34"/>
  </w:num>
  <w:num w:numId="33">
    <w:abstractNumId w:val="18"/>
  </w:num>
  <w:num w:numId="34">
    <w:abstractNumId w:val="35"/>
  </w:num>
  <w:num w:numId="35">
    <w:abstractNumId w:val="13"/>
  </w:num>
  <w:num w:numId="36">
    <w:abstractNumId w:val="38"/>
  </w:num>
  <w:num w:numId="37">
    <w:abstractNumId w:val="7"/>
  </w:num>
  <w:num w:numId="38">
    <w:abstractNumId w:val="31"/>
  </w:num>
  <w:num w:numId="39">
    <w:abstractNumId w:val="23"/>
  </w:num>
  <w:num w:numId="40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048D8"/>
    <w:rsid w:val="0002371D"/>
    <w:rsid w:val="00030707"/>
    <w:rsid w:val="00036B9A"/>
    <w:rsid w:val="000422AE"/>
    <w:rsid w:val="0004266A"/>
    <w:rsid w:val="0006621B"/>
    <w:rsid w:val="00074D25"/>
    <w:rsid w:val="00083267"/>
    <w:rsid w:val="000A4AFB"/>
    <w:rsid w:val="000B4338"/>
    <w:rsid w:val="000B4F95"/>
    <w:rsid w:val="000C34DE"/>
    <w:rsid w:val="000C4409"/>
    <w:rsid w:val="000D3F72"/>
    <w:rsid w:val="000E6EAC"/>
    <w:rsid w:val="000E7EBC"/>
    <w:rsid w:val="00121862"/>
    <w:rsid w:val="00121AA7"/>
    <w:rsid w:val="00123114"/>
    <w:rsid w:val="00123958"/>
    <w:rsid w:val="00146BB0"/>
    <w:rsid w:val="0015235A"/>
    <w:rsid w:val="00164AAA"/>
    <w:rsid w:val="00167FA3"/>
    <w:rsid w:val="00187A1D"/>
    <w:rsid w:val="001922C8"/>
    <w:rsid w:val="00195118"/>
    <w:rsid w:val="00195253"/>
    <w:rsid w:val="001A09C4"/>
    <w:rsid w:val="001B5C07"/>
    <w:rsid w:val="001B7F4B"/>
    <w:rsid w:val="001C19D7"/>
    <w:rsid w:val="001C2EFF"/>
    <w:rsid w:val="001C39FB"/>
    <w:rsid w:val="001C4F60"/>
    <w:rsid w:val="00206442"/>
    <w:rsid w:val="00214028"/>
    <w:rsid w:val="00214794"/>
    <w:rsid w:val="00225B87"/>
    <w:rsid w:val="00246B52"/>
    <w:rsid w:val="00250614"/>
    <w:rsid w:val="00272507"/>
    <w:rsid w:val="00283F59"/>
    <w:rsid w:val="002864E2"/>
    <w:rsid w:val="00294D82"/>
    <w:rsid w:val="00297B1B"/>
    <w:rsid w:val="002E02CA"/>
    <w:rsid w:val="002E23FB"/>
    <w:rsid w:val="002F288A"/>
    <w:rsid w:val="0034124F"/>
    <w:rsid w:val="00343BF2"/>
    <w:rsid w:val="00356EE6"/>
    <w:rsid w:val="00366F63"/>
    <w:rsid w:val="00370E8B"/>
    <w:rsid w:val="0037246F"/>
    <w:rsid w:val="00383045"/>
    <w:rsid w:val="003838CE"/>
    <w:rsid w:val="00395419"/>
    <w:rsid w:val="003C0398"/>
    <w:rsid w:val="003D2045"/>
    <w:rsid w:val="003D4C77"/>
    <w:rsid w:val="003D6A04"/>
    <w:rsid w:val="003E3885"/>
    <w:rsid w:val="003F2DCA"/>
    <w:rsid w:val="004128F8"/>
    <w:rsid w:val="004147BC"/>
    <w:rsid w:val="004633FC"/>
    <w:rsid w:val="00463769"/>
    <w:rsid w:val="004715BB"/>
    <w:rsid w:val="004776D5"/>
    <w:rsid w:val="00492C57"/>
    <w:rsid w:val="004B2E42"/>
    <w:rsid w:val="004C1CFE"/>
    <w:rsid w:val="004C34F0"/>
    <w:rsid w:val="004C72DB"/>
    <w:rsid w:val="004E192C"/>
    <w:rsid w:val="004E6EE5"/>
    <w:rsid w:val="004F4F1C"/>
    <w:rsid w:val="005070FB"/>
    <w:rsid w:val="00524853"/>
    <w:rsid w:val="005310F8"/>
    <w:rsid w:val="00534564"/>
    <w:rsid w:val="00535909"/>
    <w:rsid w:val="00542929"/>
    <w:rsid w:val="00550C8F"/>
    <w:rsid w:val="0056669D"/>
    <w:rsid w:val="00570BDC"/>
    <w:rsid w:val="00582FBC"/>
    <w:rsid w:val="00585C89"/>
    <w:rsid w:val="005A09AF"/>
    <w:rsid w:val="005A1F68"/>
    <w:rsid w:val="005A709E"/>
    <w:rsid w:val="005B12D1"/>
    <w:rsid w:val="005B2389"/>
    <w:rsid w:val="005D7E08"/>
    <w:rsid w:val="0060053F"/>
    <w:rsid w:val="00603B9A"/>
    <w:rsid w:val="006167A5"/>
    <w:rsid w:val="00617716"/>
    <w:rsid w:val="00640378"/>
    <w:rsid w:val="00644156"/>
    <w:rsid w:val="00652284"/>
    <w:rsid w:val="006642BB"/>
    <w:rsid w:val="00674769"/>
    <w:rsid w:val="0068474E"/>
    <w:rsid w:val="00696E92"/>
    <w:rsid w:val="006C45A6"/>
    <w:rsid w:val="006D1E92"/>
    <w:rsid w:val="006D4091"/>
    <w:rsid w:val="006F3D40"/>
    <w:rsid w:val="006F54A5"/>
    <w:rsid w:val="006F6E66"/>
    <w:rsid w:val="00707224"/>
    <w:rsid w:val="00707D1C"/>
    <w:rsid w:val="00714DF0"/>
    <w:rsid w:val="0072404D"/>
    <w:rsid w:val="00724373"/>
    <w:rsid w:val="00727F90"/>
    <w:rsid w:val="0073386B"/>
    <w:rsid w:val="00767BA7"/>
    <w:rsid w:val="0077222A"/>
    <w:rsid w:val="0078242F"/>
    <w:rsid w:val="007876C3"/>
    <w:rsid w:val="0079621D"/>
    <w:rsid w:val="007B2C5F"/>
    <w:rsid w:val="007C1552"/>
    <w:rsid w:val="007C7E75"/>
    <w:rsid w:val="007D41C7"/>
    <w:rsid w:val="007D76F5"/>
    <w:rsid w:val="0081179D"/>
    <w:rsid w:val="00821C1A"/>
    <w:rsid w:val="008260D9"/>
    <w:rsid w:val="00830BEF"/>
    <w:rsid w:val="00841CC5"/>
    <w:rsid w:val="008446C0"/>
    <w:rsid w:val="00866F7D"/>
    <w:rsid w:val="008676B5"/>
    <w:rsid w:val="00874398"/>
    <w:rsid w:val="008845D7"/>
    <w:rsid w:val="0089518D"/>
    <w:rsid w:val="008971AC"/>
    <w:rsid w:val="008C0E7E"/>
    <w:rsid w:val="008C6FB0"/>
    <w:rsid w:val="008C775E"/>
    <w:rsid w:val="008E0062"/>
    <w:rsid w:val="008E7DB9"/>
    <w:rsid w:val="008F173C"/>
    <w:rsid w:val="009028E5"/>
    <w:rsid w:val="00902A47"/>
    <w:rsid w:val="00907C42"/>
    <w:rsid w:val="0092081F"/>
    <w:rsid w:val="00924FC7"/>
    <w:rsid w:val="00944ACA"/>
    <w:rsid w:val="00964ABE"/>
    <w:rsid w:val="009746FC"/>
    <w:rsid w:val="00986B9F"/>
    <w:rsid w:val="009A06BC"/>
    <w:rsid w:val="009A2FBC"/>
    <w:rsid w:val="009C5BB3"/>
    <w:rsid w:val="009E1C5F"/>
    <w:rsid w:val="00A14E49"/>
    <w:rsid w:val="00A17575"/>
    <w:rsid w:val="00A31DD7"/>
    <w:rsid w:val="00A5062A"/>
    <w:rsid w:val="00A809B3"/>
    <w:rsid w:val="00A84D13"/>
    <w:rsid w:val="00AB53D9"/>
    <w:rsid w:val="00AC4152"/>
    <w:rsid w:val="00AC5222"/>
    <w:rsid w:val="00AD4041"/>
    <w:rsid w:val="00AE450B"/>
    <w:rsid w:val="00AF3F2E"/>
    <w:rsid w:val="00B027D2"/>
    <w:rsid w:val="00B25C64"/>
    <w:rsid w:val="00B25D44"/>
    <w:rsid w:val="00B27D90"/>
    <w:rsid w:val="00B35E40"/>
    <w:rsid w:val="00B87A37"/>
    <w:rsid w:val="00BC6790"/>
    <w:rsid w:val="00BD0268"/>
    <w:rsid w:val="00BE55CE"/>
    <w:rsid w:val="00BF0625"/>
    <w:rsid w:val="00C005CC"/>
    <w:rsid w:val="00C21535"/>
    <w:rsid w:val="00C21F30"/>
    <w:rsid w:val="00C26D31"/>
    <w:rsid w:val="00C6241A"/>
    <w:rsid w:val="00C72E6C"/>
    <w:rsid w:val="00C81ED0"/>
    <w:rsid w:val="00C856BC"/>
    <w:rsid w:val="00C909D7"/>
    <w:rsid w:val="00C92F2D"/>
    <w:rsid w:val="00C93DE7"/>
    <w:rsid w:val="00CA759E"/>
    <w:rsid w:val="00CC2D2C"/>
    <w:rsid w:val="00CD0B6F"/>
    <w:rsid w:val="00CF5A6C"/>
    <w:rsid w:val="00CF74B6"/>
    <w:rsid w:val="00D06077"/>
    <w:rsid w:val="00D165BD"/>
    <w:rsid w:val="00D344E0"/>
    <w:rsid w:val="00D43595"/>
    <w:rsid w:val="00D47B16"/>
    <w:rsid w:val="00D62270"/>
    <w:rsid w:val="00D62A23"/>
    <w:rsid w:val="00D908CF"/>
    <w:rsid w:val="00D914EF"/>
    <w:rsid w:val="00D9394F"/>
    <w:rsid w:val="00DB6151"/>
    <w:rsid w:val="00DD09FE"/>
    <w:rsid w:val="00DE1148"/>
    <w:rsid w:val="00E04D65"/>
    <w:rsid w:val="00E07CF1"/>
    <w:rsid w:val="00E07E26"/>
    <w:rsid w:val="00E13B42"/>
    <w:rsid w:val="00E81627"/>
    <w:rsid w:val="00E9128B"/>
    <w:rsid w:val="00EB65DD"/>
    <w:rsid w:val="00EB729C"/>
    <w:rsid w:val="00ED7EF3"/>
    <w:rsid w:val="00EE1212"/>
    <w:rsid w:val="00EF026D"/>
    <w:rsid w:val="00EF7E60"/>
    <w:rsid w:val="00F03209"/>
    <w:rsid w:val="00F03E4F"/>
    <w:rsid w:val="00F12EF6"/>
    <w:rsid w:val="00F240B1"/>
    <w:rsid w:val="00F26DE8"/>
    <w:rsid w:val="00F31D57"/>
    <w:rsid w:val="00F35CDD"/>
    <w:rsid w:val="00F40CB6"/>
    <w:rsid w:val="00F42E45"/>
    <w:rsid w:val="00F43757"/>
    <w:rsid w:val="00F55F71"/>
    <w:rsid w:val="00F7061A"/>
    <w:rsid w:val="00F7696F"/>
    <w:rsid w:val="00F856AD"/>
    <w:rsid w:val="00F933B5"/>
    <w:rsid w:val="00F93B78"/>
    <w:rsid w:val="00F940A8"/>
    <w:rsid w:val="00F94C73"/>
    <w:rsid w:val="00F95BB6"/>
    <w:rsid w:val="00FB39EF"/>
    <w:rsid w:val="00FB5A24"/>
    <w:rsid w:val="00FC0BAC"/>
    <w:rsid w:val="00FD6C1F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F2AF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04D"/>
    <w:pPr>
      <w:spacing w:after="0" w:line="240" w:lineRule="auto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724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2404D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2404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72404D"/>
    <w:pPr>
      <w:suppressAutoHyphens/>
      <w:spacing w:line="100" w:lineRule="atLeast"/>
      <w:ind w:left="283" w:hanging="283"/>
      <w:jc w:val="center"/>
    </w:pPr>
    <w:rPr>
      <w:rFonts w:ascii="CG Omega" w:eastAsia="Times New Roman" w:hAnsi="CG Omega" w:cs="Times New Roman"/>
      <w:b/>
      <w:kern w:val="1"/>
      <w:sz w:val="28"/>
      <w:szCs w:val="20"/>
      <w:lang w:eastAsia="hi-IN" w:bidi="hi-IN"/>
    </w:rPr>
  </w:style>
  <w:style w:type="paragraph" w:styleId="Tekstpodstawowy">
    <w:name w:val="Body Text"/>
    <w:aliases w:val=" Znak Znak Znak, Znak Znak, Znak, Znak Znak Znak Znak"/>
    <w:basedOn w:val="Normalny"/>
    <w:link w:val="TekstpodstawowyZnak"/>
    <w:rsid w:val="0072404D"/>
    <w:pPr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 Znak Znak Znak Znak1, Znak Znak Znak1, Znak Znak1, Znak Znak Znak Znak Znak"/>
    <w:basedOn w:val="Domylnaczcionkaakapitu"/>
    <w:link w:val="Tekstpodstawowy"/>
    <w:rsid w:val="007240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customStyle="1" w:styleId="Tekstpodstawowy31">
    <w:name w:val="Tekst podstawowy 31"/>
    <w:basedOn w:val="Normalny"/>
    <w:rsid w:val="0072404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styleId="Hipercze">
    <w:name w:val="Hyperlink"/>
    <w:uiPriority w:val="99"/>
    <w:unhideWhenUsed/>
    <w:rsid w:val="0072404D"/>
    <w:rPr>
      <w:color w:val="0000FF"/>
      <w:u w:val="single"/>
    </w:rPr>
  </w:style>
  <w:style w:type="character" w:customStyle="1" w:styleId="h1">
    <w:name w:val="h1"/>
    <w:basedOn w:val="Domylnaczcionkaakapitu"/>
    <w:rsid w:val="0072404D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2404D"/>
  </w:style>
  <w:style w:type="character" w:customStyle="1" w:styleId="Inne">
    <w:name w:val="Inne_"/>
    <w:basedOn w:val="Domylnaczcionkaakapitu"/>
    <w:link w:val="Inne0"/>
    <w:rsid w:val="000E7E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Inne0">
    <w:name w:val="Inne"/>
    <w:basedOn w:val="Normalny"/>
    <w:link w:val="Inne"/>
    <w:rsid w:val="000E7EBC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mainword">
    <w:name w:val="main_word"/>
    <w:basedOn w:val="Domylnaczcionkaakapitu"/>
    <w:rsid w:val="000E7EBC"/>
  </w:style>
  <w:style w:type="table" w:styleId="Tabela-Siatka">
    <w:name w:val="Table Grid"/>
    <w:basedOn w:val="Standardowy"/>
    <w:uiPriority w:val="39"/>
    <w:rsid w:val="000D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4F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4F95"/>
    <w:rPr>
      <w:rFonts w:ascii="Arial" w:eastAsia="Calibri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8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853"/>
    <w:rPr>
      <w:rFonts w:ascii="Arial" w:eastAsia="Calibri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853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e2tqmrtgu2tsltqmfyc4mzrga2damztga" TargetMode="External"/><Relationship Id="rId13" Type="http://schemas.openxmlformats.org/officeDocument/2006/relationships/hyperlink" Target="https://sip.legalis.pl/document-view.seam?documentId=mfrxilrtge2tqmrtgu2tsltqmfyc4mzrga2damzyg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e2tqmrtgu2tsltqmfyc4mzrga2damzqgu" TargetMode="External"/><Relationship Id="rId12" Type="http://schemas.openxmlformats.org/officeDocument/2006/relationships/hyperlink" Target="https://sip.legalis.pl/document-view.seam?documentId=mfrxilrtge2tqmrtgu2tsltqmfyc4mzrga2damzxgm" TargetMode="External"/><Relationship Id="rId17" Type="http://schemas.openxmlformats.org/officeDocument/2006/relationships/hyperlink" Target="http://isip.sejm.gov.pl/isap.nsf/DocDetails.xsp?id=WDU20190001373" TargetMode="External"/><Relationship Id="rId2" Type="http://schemas.openxmlformats.org/officeDocument/2006/relationships/styles" Target="styles.xml"/><Relationship Id="rId16" Type="http://schemas.openxmlformats.org/officeDocument/2006/relationships/hyperlink" Target="mailto:jkasprzyk@usdk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e2tqmrtgu2tsltqmfyc4mzrga2damrvgm" TargetMode="External"/><Relationship Id="rId11" Type="http://schemas.openxmlformats.org/officeDocument/2006/relationships/hyperlink" Target="https://sip.legalis.pl/document-view.seam?documentId=mfrxilrtge2tqmrtgu2tsltqmfyc4mzrga2damzwgm" TargetMode="External"/><Relationship Id="rId5" Type="http://schemas.openxmlformats.org/officeDocument/2006/relationships/hyperlink" Target="https://sip.legalis.pl/document-view.seam?documentId=mfrxilrtge2tqmrtgu2tsltqmfyc4mzrga2damrug4" TargetMode="External"/><Relationship Id="rId15" Type="http://schemas.openxmlformats.org/officeDocument/2006/relationships/hyperlink" Target="https://sip.legalis.pl/document-view.seam?documentId=mfrxilrtge2tqmrtgu2tsltqmfyc4mzrga2damzzgu" TargetMode="External"/><Relationship Id="rId10" Type="http://schemas.openxmlformats.org/officeDocument/2006/relationships/hyperlink" Target="https://sip.legalis.pl/document-view.seam?documentId=mfrxilrtge2tqmrtgu2tsltqmfyc4mzrga2damzuh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e2tqmrtgu2tsltqmfyc4mzrga2damztgm" TargetMode="External"/><Relationship Id="rId14" Type="http://schemas.openxmlformats.org/officeDocument/2006/relationships/hyperlink" Target="https://sip.legalis.pl/document-view.seam?documentId=mfrxilrtge2tqmrtgu2tsltqmfyc4mzrga2damzy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2848</Words>
  <Characters>17092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70</cp:revision>
  <cp:lastPrinted>2025-01-30T07:01:00Z</cp:lastPrinted>
  <dcterms:created xsi:type="dcterms:W3CDTF">2024-02-07T12:14:00Z</dcterms:created>
  <dcterms:modified xsi:type="dcterms:W3CDTF">2026-05-19T09:45:00Z</dcterms:modified>
</cp:coreProperties>
</file>