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84" w:rsidRPr="00A742F0" w:rsidRDefault="00C57C84" w:rsidP="00A41D09">
      <w:pPr>
        <w:spacing w:after="0" w:line="240" w:lineRule="auto"/>
        <w:jc w:val="right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b/>
          <w:sz w:val="18"/>
          <w:szCs w:val="18"/>
        </w:rPr>
        <w:tab/>
      </w:r>
      <w:r w:rsidRPr="00A742F0">
        <w:rPr>
          <w:rFonts w:ascii="Outfit" w:hAnsi="Outfit"/>
          <w:b/>
          <w:sz w:val="18"/>
          <w:szCs w:val="18"/>
        </w:rPr>
        <w:tab/>
      </w:r>
      <w:r w:rsidRPr="00A742F0">
        <w:rPr>
          <w:rFonts w:ascii="Outfit" w:hAnsi="Outfit"/>
          <w:b/>
          <w:sz w:val="18"/>
          <w:szCs w:val="18"/>
        </w:rPr>
        <w:tab/>
      </w:r>
      <w:r w:rsidRPr="00A742F0">
        <w:rPr>
          <w:rFonts w:ascii="Outfit" w:hAnsi="Outfit"/>
          <w:b/>
          <w:sz w:val="18"/>
          <w:szCs w:val="18"/>
        </w:rPr>
        <w:tab/>
      </w:r>
      <w:r w:rsidRPr="00A742F0">
        <w:rPr>
          <w:rFonts w:ascii="Outfit" w:hAnsi="Outfit"/>
          <w:b/>
          <w:sz w:val="18"/>
          <w:szCs w:val="18"/>
        </w:rPr>
        <w:tab/>
      </w:r>
      <w:r w:rsidRPr="00A742F0">
        <w:rPr>
          <w:rFonts w:ascii="Outfit" w:hAnsi="Outfit"/>
          <w:b/>
          <w:sz w:val="18"/>
          <w:szCs w:val="18"/>
        </w:rPr>
        <w:tab/>
      </w:r>
      <w:r w:rsidR="00A41D09" w:rsidRPr="00A742F0">
        <w:rPr>
          <w:rFonts w:ascii="Outfit" w:hAnsi="Outfit"/>
          <w:sz w:val="18"/>
          <w:szCs w:val="18"/>
        </w:rPr>
        <w:t xml:space="preserve">Załącznik nr </w:t>
      </w:r>
      <w:r w:rsidR="003F3F0E" w:rsidRPr="00A742F0">
        <w:rPr>
          <w:rFonts w:ascii="Outfit" w:hAnsi="Outfit"/>
          <w:sz w:val="18"/>
          <w:szCs w:val="18"/>
        </w:rPr>
        <w:t>7</w:t>
      </w:r>
    </w:p>
    <w:p w:rsidR="00C57C84" w:rsidRPr="00A742F0" w:rsidRDefault="00C57C84" w:rsidP="00C57C84">
      <w:pPr>
        <w:spacing w:after="0" w:line="240" w:lineRule="auto"/>
        <w:jc w:val="center"/>
        <w:rPr>
          <w:rFonts w:ascii="Outfit" w:hAnsi="Outfit"/>
          <w:b/>
          <w:sz w:val="18"/>
          <w:szCs w:val="18"/>
        </w:rPr>
      </w:pPr>
    </w:p>
    <w:p w:rsidR="00C57C84" w:rsidRPr="00A742F0" w:rsidRDefault="00C57C84" w:rsidP="00C57C84">
      <w:pPr>
        <w:spacing w:after="0" w:line="240" w:lineRule="auto"/>
        <w:jc w:val="center"/>
        <w:rPr>
          <w:rFonts w:ascii="Outfit" w:hAnsi="Outfit"/>
          <w:b/>
          <w:sz w:val="20"/>
          <w:szCs w:val="20"/>
        </w:rPr>
      </w:pPr>
      <w:r w:rsidRPr="00A742F0">
        <w:rPr>
          <w:rFonts w:ascii="Outfit" w:hAnsi="Outfit"/>
          <w:b/>
          <w:sz w:val="20"/>
          <w:szCs w:val="20"/>
        </w:rPr>
        <w:t xml:space="preserve">Klauzula informacyjna dotycząca przetwarzania danych osobowych </w:t>
      </w:r>
    </w:p>
    <w:p w:rsidR="00C57C84" w:rsidRPr="00A742F0" w:rsidRDefault="00C57C84" w:rsidP="00C57C84">
      <w:pPr>
        <w:spacing w:after="0" w:line="240" w:lineRule="auto"/>
        <w:jc w:val="center"/>
        <w:rPr>
          <w:rFonts w:ascii="Outfit" w:hAnsi="Outfit"/>
          <w:b/>
          <w:sz w:val="20"/>
          <w:szCs w:val="20"/>
        </w:rPr>
      </w:pPr>
      <w:r w:rsidRPr="00A742F0">
        <w:rPr>
          <w:rFonts w:ascii="Outfit" w:hAnsi="Outfit"/>
          <w:b/>
          <w:sz w:val="20"/>
          <w:szCs w:val="20"/>
        </w:rPr>
        <w:t>przez Uniwersytecki Szpital Dziecięcy w Krakowie</w:t>
      </w:r>
    </w:p>
    <w:p w:rsidR="00C57C84" w:rsidRPr="00A742F0" w:rsidRDefault="00C57C84" w:rsidP="00C57C84">
      <w:pPr>
        <w:spacing w:after="0" w:line="240" w:lineRule="auto"/>
        <w:jc w:val="center"/>
        <w:rPr>
          <w:rFonts w:ascii="Outfit" w:hAnsi="Outfit"/>
          <w:sz w:val="18"/>
          <w:szCs w:val="18"/>
          <w:highlight w:val="yellow"/>
        </w:rPr>
      </w:pPr>
    </w:p>
    <w:p w:rsidR="00C57C84" w:rsidRPr="00A742F0" w:rsidRDefault="00C57C84" w:rsidP="00C57C84">
      <w:pPr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 xml:space="preserve">Zgodnie z art. 13 ust. 1 i 2 Rozporządzenia Parlamentu Europejskiego i Rady (UE) 2016/679 </w:t>
      </w:r>
      <w:r w:rsidRPr="00A742F0">
        <w:rPr>
          <w:rFonts w:ascii="Outfit" w:hAnsi="Outfit"/>
          <w:sz w:val="18"/>
          <w:szCs w:val="18"/>
        </w:rPr>
        <w:br/>
        <w:t xml:space="preserve">z dnia 27 kwietnia 2016 r. w sprawie ochrony osób fizycznych w związku z przetwarzaniem danych osobowych i w sprawie swobodnego przepływu takich danych oraz uchylenia dyrektywy 95/46/WE (dalej „RODO”), chcielibyśmy spełnić nasz obowiązek i poinformować o tym, jak przetwarzamy Państwa dane osobowe. </w:t>
      </w:r>
    </w:p>
    <w:p w:rsidR="00C57C84" w:rsidRPr="00A742F0" w:rsidRDefault="00C57C84" w:rsidP="00947261">
      <w:pPr>
        <w:pStyle w:val="Akapitzlist"/>
        <w:numPr>
          <w:ilvl w:val="0"/>
          <w:numId w:val="1"/>
        </w:numPr>
        <w:ind w:left="360"/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Administrator danych osobowych</w:t>
      </w:r>
    </w:p>
    <w:p w:rsidR="00C57C84" w:rsidRPr="00A742F0" w:rsidRDefault="00C57C84" w:rsidP="00947261">
      <w:pPr>
        <w:pStyle w:val="Akapitzlist"/>
        <w:ind w:left="360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Administratorem, czyli podmiotem decydującym o tym, w jaki sposób będą przetwarzane Pani/Pana dane osobowe jest:</w:t>
      </w:r>
    </w:p>
    <w:p w:rsidR="00C57C84" w:rsidRPr="00A742F0" w:rsidRDefault="00C57C84" w:rsidP="00947261">
      <w:pPr>
        <w:pStyle w:val="Akapitzlist"/>
        <w:ind w:left="360"/>
        <w:jc w:val="center"/>
        <w:rPr>
          <w:rFonts w:ascii="Outfit" w:hAnsi="Outfit"/>
          <w:b/>
          <w:sz w:val="18"/>
          <w:szCs w:val="18"/>
        </w:rPr>
      </w:pPr>
      <w:r w:rsidRPr="00A742F0">
        <w:rPr>
          <w:rFonts w:ascii="Outfit" w:hAnsi="Outfit"/>
          <w:b/>
          <w:sz w:val="18"/>
          <w:szCs w:val="18"/>
        </w:rPr>
        <w:t>Uniwersytecki Szpital Dziecięcy w Krakowie (dalej „Szpital” lub „USD w Krakowie”),</w:t>
      </w:r>
    </w:p>
    <w:p w:rsidR="00C57C84" w:rsidRPr="00A742F0" w:rsidRDefault="00C57C84" w:rsidP="00947261">
      <w:pPr>
        <w:pStyle w:val="Akapitzlist"/>
        <w:ind w:left="360"/>
        <w:jc w:val="center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adres: ul. Wielicka 265, 30-663 Kraków</w:t>
      </w:r>
    </w:p>
    <w:p w:rsidR="00C57C84" w:rsidRPr="00A742F0" w:rsidRDefault="00C57C84" w:rsidP="00947261">
      <w:pPr>
        <w:pStyle w:val="Akapitzlist"/>
        <w:ind w:left="360"/>
        <w:jc w:val="center"/>
        <w:rPr>
          <w:rFonts w:ascii="Outfit" w:hAnsi="Outfit"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 xml:space="preserve">tel. 12 658 2011, e-mail: </w:t>
      </w:r>
      <w:hyperlink r:id="rId7" w:history="1">
        <w:r w:rsidRPr="00A742F0">
          <w:rPr>
            <w:rStyle w:val="Hipercze"/>
            <w:rFonts w:ascii="Outfit" w:hAnsi="Outfit"/>
            <w:color w:val="1F4E79" w:themeColor="accent1" w:themeShade="80"/>
            <w:sz w:val="18"/>
            <w:szCs w:val="18"/>
          </w:rPr>
          <w:t>sekretariat@usdk.pl</w:t>
        </w:r>
      </w:hyperlink>
    </w:p>
    <w:p w:rsidR="00C57C84" w:rsidRPr="00A742F0" w:rsidRDefault="00F06028" w:rsidP="00947261">
      <w:pPr>
        <w:pStyle w:val="Akapitzlist"/>
        <w:ind w:left="360"/>
        <w:jc w:val="center"/>
        <w:rPr>
          <w:rFonts w:ascii="Outfit" w:hAnsi="Outfit"/>
          <w:color w:val="1F4E79" w:themeColor="accent1" w:themeShade="80"/>
          <w:sz w:val="18"/>
          <w:szCs w:val="18"/>
        </w:rPr>
      </w:pPr>
      <w:hyperlink r:id="rId8" w:history="1">
        <w:r w:rsidR="00A742F0" w:rsidRPr="00AE2FEC">
          <w:rPr>
            <w:rStyle w:val="Hipercze"/>
            <w:rFonts w:ascii="Outfit" w:hAnsi="Outfit"/>
            <w:sz w:val="18"/>
            <w:szCs w:val="18"/>
          </w:rPr>
          <w:t>www.usd.krakow.pl</w:t>
        </w:r>
      </w:hyperlink>
    </w:p>
    <w:p w:rsidR="00C57C84" w:rsidRPr="00A742F0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Inspektor ochrony danych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color w:val="000000" w:themeColor="text1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 xml:space="preserve">Szpital wyznaczył Inspektora ochrony danych. Jest to osoba, z którą może się Pani/Pan kontaktować we wszystkich sprawach dotyczących przetwarzania Pani/Pana danych </w:t>
      </w:r>
      <w:r w:rsidRPr="00A742F0">
        <w:rPr>
          <w:rFonts w:ascii="Outfit" w:hAnsi="Outfit"/>
          <w:color w:val="000000" w:themeColor="text1"/>
          <w:sz w:val="18"/>
          <w:szCs w:val="18"/>
        </w:rPr>
        <w:t>osobowych. Z Inspektorem można  kontaktować się w następujący sposób:</w:t>
      </w:r>
    </w:p>
    <w:p w:rsidR="00C57C84" w:rsidRPr="00A742F0" w:rsidRDefault="00C57C84" w:rsidP="00C57C84">
      <w:pPr>
        <w:pStyle w:val="Akapitzlist"/>
        <w:numPr>
          <w:ilvl w:val="0"/>
          <w:numId w:val="2"/>
        </w:numPr>
        <w:jc w:val="both"/>
        <w:rPr>
          <w:rFonts w:ascii="Outfit" w:hAnsi="Outfit"/>
          <w:color w:val="000000" w:themeColor="text1"/>
          <w:sz w:val="18"/>
          <w:szCs w:val="18"/>
        </w:rPr>
      </w:pPr>
      <w:r w:rsidRPr="00A742F0">
        <w:rPr>
          <w:rFonts w:ascii="Outfit" w:hAnsi="Outfit"/>
          <w:color w:val="000000" w:themeColor="text1"/>
          <w:sz w:val="18"/>
          <w:szCs w:val="18"/>
        </w:rPr>
        <w:t>listownie na adres: Uniwersytecki</w:t>
      </w:r>
      <w:r w:rsidR="00947261" w:rsidRPr="00A742F0">
        <w:rPr>
          <w:rFonts w:ascii="Outfit" w:hAnsi="Outfit"/>
          <w:color w:val="000000" w:themeColor="text1"/>
          <w:sz w:val="18"/>
          <w:szCs w:val="18"/>
        </w:rPr>
        <w:t xml:space="preserve"> Szpital Dziecięcy w Krakowie, </w:t>
      </w:r>
      <w:r w:rsidRPr="00A742F0">
        <w:rPr>
          <w:rFonts w:ascii="Outfit" w:hAnsi="Outfit"/>
          <w:color w:val="000000" w:themeColor="text1"/>
          <w:sz w:val="18"/>
          <w:szCs w:val="18"/>
        </w:rPr>
        <w:t xml:space="preserve">ul. Wielicka 265, </w:t>
      </w:r>
      <w:r w:rsidR="00947261" w:rsidRPr="00A742F0">
        <w:rPr>
          <w:rFonts w:ascii="Outfit" w:hAnsi="Outfit"/>
          <w:color w:val="000000" w:themeColor="text1"/>
          <w:sz w:val="18"/>
          <w:szCs w:val="18"/>
        </w:rPr>
        <w:br/>
      </w:r>
      <w:r w:rsidRPr="00A742F0">
        <w:rPr>
          <w:rFonts w:ascii="Outfit" w:hAnsi="Outfit"/>
          <w:color w:val="000000" w:themeColor="text1"/>
          <w:sz w:val="18"/>
          <w:szCs w:val="18"/>
        </w:rPr>
        <w:t>30-663 Kraków z dopiskiem „Inspektor ochrony danych”</w:t>
      </w:r>
    </w:p>
    <w:p w:rsidR="00C57C84" w:rsidRPr="00A742F0" w:rsidRDefault="00C57C84" w:rsidP="00C57C84">
      <w:pPr>
        <w:pStyle w:val="Akapitzlist"/>
        <w:numPr>
          <w:ilvl w:val="0"/>
          <w:numId w:val="2"/>
        </w:numPr>
        <w:jc w:val="both"/>
        <w:rPr>
          <w:rStyle w:val="Hipercze"/>
          <w:rFonts w:ascii="Outfit" w:hAnsi="Outfit"/>
          <w:color w:val="1F4E79" w:themeColor="accent1" w:themeShade="80"/>
          <w:sz w:val="18"/>
          <w:szCs w:val="18"/>
          <w:u w:val="none"/>
        </w:rPr>
      </w:pPr>
      <w:r w:rsidRPr="00A742F0">
        <w:rPr>
          <w:rFonts w:ascii="Outfit" w:hAnsi="Outfit"/>
          <w:color w:val="000000" w:themeColor="text1"/>
          <w:sz w:val="18"/>
          <w:szCs w:val="18"/>
        </w:rPr>
        <w:t xml:space="preserve">poprzez e-mail: </w:t>
      </w:r>
      <w:hyperlink r:id="rId9" w:history="1">
        <w:r w:rsidRPr="00A742F0">
          <w:rPr>
            <w:rStyle w:val="Hipercze"/>
            <w:rFonts w:ascii="Outfit" w:hAnsi="Outfit"/>
            <w:color w:val="1F4E79" w:themeColor="accent1" w:themeShade="80"/>
            <w:sz w:val="18"/>
            <w:szCs w:val="18"/>
          </w:rPr>
          <w:t>iod@usdk.pl</w:t>
        </w:r>
      </w:hyperlink>
    </w:p>
    <w:p w:rsidR="00C57C84" w:rsidRPr="00A742F0" w:rsidRDefault="00C57C84" w:rsidP="00C57C84">
      <w:pPr>
        <w:pStyle w:val="Akapitzlist"/>
        <w:numPr>
          <w:ilvl w:val="0"/>
          <w:numId w:val="2"/>
        </w:numPr>
        <w:jc w:val="both"/>
        <w:rPr>
          <w:rStyle w:val="Hipercze"/>
          <w:rFonts w:ascii="Outfit" w:hAnsi="Outfit"/>
          <w:color w:val="000000" w:themeColor="text1"/>
          <w:sz w:val="18"/>
          <w:szCs w:val="18"/>
          <w:u w:val="none"/>
        </w:rPr>
      </w:pPr>
      <w:r w:rsidRPr="00A742F0">
        <w:rPr>
          <w:rStyle w:val="Hipercze"/>
          <w:rFonts w:ascii="Outfit" w:hAnsi="Outfit"/>
          <w:color w:val="000000" w:themeColor="text1"/>
          <w:sz w:val="18"/>
          <w:szCs w:val="18"/>
          <w:u w:val="none"/>
        </w:rPr>
        <w:t>telefonicznie: 12 333 9409</w:t>
      </w:r>
    </w:p>
    <w:p w:rsidR="00C57C84" w:rsidRPr="00A742F0" w:rsidRDefault="00C57C84" w:rsidP="00C57C84">
      <w:pPr>
        <w:pStyle w:val="Akapitzlist"/>
        <w:ind w:left="1440"/>
        <w:jc w:val="both"/>
        <w:rPr>
          <w:rFonts w:ascii="Outfit" w:hAnsi="Outfit"/>
          <w:b/>
          <w:color w:val="000000" w:themeColor="text1"/>
          <w:sz w:val="18"/>
          <w:szCs w:val="18"/>
        </w:rPr>
      </w:pPr>
    </w:p>
    <w:p w:rsidR="00C57C84" w:rsidRPr="00A742F0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Cele i podstawa prawna przetwarzania Pani/P</w:t>
      </w:r>
      <w:r w:rsidR="00A742F0">
        <w:rPr>
          <w:rFonts w:ascii="Outfit" w:hAnsi="Outfit"/>
          <w:b/>
          <w:color w:val="1F4E79" w:themeColor="accent1" w:themeShade="80"/>
          <w:sz w:val="18"/>
          <w:szCs w:val="18"/>
        </w:rPr>
        <w:t xml:space="preserve">ana danych osobowych przez USD </w:t>
      </w: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w Krakowie</w:t>
      </w:r>
    </w:p>
    <w:p w:rsidR="00C57C84" w:rsidRPr="00A742F0" w:rsidRDefault="00C57C84" w:rsidP="00C57C84">
      <w:pPr>
        <w:pStyle w:val="Akapitzlist"/>
        <w:ind w:left="1440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Pani/Pana dane osobowe będą przetwarzane w celach:</w:t>
      </w:r>
    </w:p>
    <w:p w:rsidR="00C57C84" w:rsidRPr="00A742F0" w:rsidRDefault="00C57C84" w:rsidP="00C57C84">
      <w:pPr>
        <w:pStyle w:val="Akapitzlist"/>
        <w:numPr>
          <w:ilvl w:val="0"/>
          <w:numId w:val="4"/>
        </w:numPr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przeprowadzenia i rozstrzygnięcia konkursu ofert, oraz w celu zawarcia i wykonania umowy na świadczenie usług w Uniwersyteckim Szpitalu Dziecięcym w Krakowie.  (art. 6 ust. 1 litera b RODO)</w:t>
      </w:r>
    </w:p>
    <w:p w:rsidR="00C57C84" w:rsidRPr="00A742F0" w:rsidRDefault="00C57C84" w:rsidP="00C57C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utfit" w:hAnsi="Outfit" w:cs="Verdana"/>
          <w:sz w:val="18"/>
          <w:szCs w:val="18"/>
        </w:rPr>
      </w:pPr>
      <w:r w:rsidRPr="00A742F0">
        <w:rPr>
          <w:rFonts w:ascii="Outfit" w:hAnsi="Outfit" w:cs="Verdana"/>
          <w:sz w:val="18"/>
          <w:szCs w:val="18"/>
        </w:rPr>
        <w:t>wynikających z prawnie uzasadnionych interes</w:t>
      </w:r>
      <w:r w:rsidR="00F06028">
        <w:rPr>
          <w:rFonts w:ascii="Outfit" w:hAnsi="Outfit" w:cs="Verdana"/>
          <w:sz w:val="18"/>
          <w:szCs w:val="18"/>
        </w:rPr>
        <w:t xml:space="preserve">ów realizowanych przez Szpital, </w:t>
      </w:r>
      <w:bookmarkStart w:id="0" w:name="_GoBack"/>
      <w:bookmarkEnd w:id="0"/>
      <w:r w:rsidRPr="00A742F0">
        <w:rPr>
          <w:rFonts w:ascii="Outfit" w:hAnsi="Outfit" w:cs="Verdana"/>
          <w:sz w:val="18"/>
          <w:szCs w:val="18"/>
        </w:rPr>
        <w:t>tj. udokumentowania należytego wykonania umowy przez Szpital, a także rozpatrywania i dochodzenia roszczeń (art. 6 ust. 1 lit. f RODO),</w:t>
      </w:r>
    </w:p>
    <w:p w:rsidR="00C57C84" w:rsidRPr="00A742F0" w:rsidRDefault="00C57C84" w:rsidP="00C57C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utfit" w:hAnsi="Outfit" w:cs="Verdana"/>
          <w:sz w:val="18"/>
          <w:szCs w:val="18"/>
        </w:rPr>
      </w:pPr>
      <w:r w:rsidRPr="00A742F0">
        <w:rPr>
          <w:rFonts w:ascii="Outfit" w:hAnsi="Outfit" w:cs="Verdana"/>
          <w:sz w:val="18"/>
          <w:szCs w:val="18"/>
        </w:rPr>
        <w:t>wypełnienia ciążącego na Szpitalu prawnego obowiązku archiwizowania dokumentacji (art. 6 ust. 1 lit. c RODO);</w:t>
      </w:r>
    </w:p>
    <w:p w:rsidR="00C57C84" w:rsidRPr="00A742F0" w:rsidRDefault="00C57C84" w:rsidP="00C57C84">
      <w:pPr>
        <w:spacing w:after="0" w:line="240" w:lineRule="auto"/>
        <w:ind w:left="709"/>
        <w:jc w:val="both"/>
        <w:rPr>
          <w:rFonts w:ascii="Outfit" w:hAnsi="Outfit"/>
          <w:sz w:val="18"/>
          <w:szCs w:val="18"/>
          <w:highlight w:val="yellow"/>
        </w:rPr>
      </w:pPr>
    </w:p>
    <w:p w:rsidR="00C57C84" w:rsidRPr="00A742F0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Informacja o kategoriach odbiorców danych osobowych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Szpital może udostępnić Pani/Pana dane osobowe podmiotom uprawnion</w:t>
      </w:r>
      <w:r w:rsidR="00A742F0">
        <w:rPr>
          <w:rFonts w:ascii="Outfit" w:hAnsi="Outfit"/>
          <w:sz w:val="18"/>
          <w:szCs w:val="18"/>
        </w:rPr>
        <w:t xml:space="preserve">ym </w:t>
      </w:r>
      <w:r w:rsidRPr="00A742F0">
        <w:rPr>
          <w:rFonts w:ascii="Outfit" w:hAnsi="Outfit"/>
          <w:sz w:val="18"/>
          <w:szCs w:val="18"/>
        </w:rPr>
        <w:t>na podstawie przepisów prawa, w tym podmioty sprawujące funkcję nadzoru i kontroli nad realizacją zadań przez Szpital.</w:t>
      </w:r>
    </w:p>
    <w:p w:rsidR="00C57C84" w:rsidRPr="00A742F0" w:rsidRDefault="00C57C84" w:rsidP="00C57C84">
      <w:pPr>
        <w:ind w:left="708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Dane osobowe mogą przetwarzać, na podstawie umów powierzenia zgodnie z art. 28 RODO, dostawcy usług dla Szpitala, w tym m.in. podmiot</w:t>
      </w:r>
      <w:r w:rsidR="00A742F0">
        <w:rPr>
          <w:rFonts w:ascii="Outfit" w:hAnsi="Outfit"/>
          <w:sz w:val="18"/>
          <w:szCs w:val="18"/>
        </w:rPr>
        <w:t xml:space="preserve">y zapewniające obsługę </w:t>
      </w:r>
      <w:r w:rsidRPr="00A742F0">
        <w:rPr>
          <w:rFonts w:ascii="Outfit" w:hAnsi="Outfit"/>
          <w:sz w:val="18"/>
          <w:szCs w:val="18"/>
        </w:rPr>
        <w:t>i wsparcie systemów teleinformatycznych, aparatury i urządzeń medycznych, inne podmioty lecznicze współpracujące z USD w Krakow</w:t>
      </w:r>
      <w:r w:rsidR="00A742F0">
        <w:rPr>
          <w:rFonts w:ascii="Outfit" w:hAnsi="Outfit"/>
          <w:sz w:val="18"/>
          <w:szCs w:val="18"/>
        </w:rPr>
        <w:t xml:space="preserve">ie, dostawcy usług kurierskich </w:t>
      </w:r>
      <w:r w:rsidRPr="00A742F0">
        <w:rPr>
          <w:rFonts w:ascii="Outfit" w:hAnsi="Outfit"/>
          <w:sz w:val="18"/>
          <w:szCs w:val="18"/>
        </w:rPr>
        <w:t>i pocztowych, dostawcy usług związanych z utylizacją dokumentacji oraz innych nośników zawierających dane osobowe.</w:t>
      </w:r>
    </w:p>
    <w:p w:rsidR="00C57C84" w:rsidRPr="00A742F0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Przekazywanie danych osobowych poza Europejski Obszar Gospodarczy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Pani/Pana dane osobowe nie będą przekazywane poza Europejski Obszar Gospodarczy.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</w:p>
    <w:p w:rsidR="00C57C84" w:rsidRPr="00A742F0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Okres przechowywania Pani/Pana danych osobowych przez USD w Krakowie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Pani/Pana dane osobowe będą przechowywane przez okres wymagany przepisami prawa, w tym przez okres wskazany w art. 29 ustawy z dnia 6 listopada 2008 r. o prawach pacjenta i Rzeczniku Praw Pacjenta.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</w:p>
    <w:p w:rsidR="00C57C84" w:rsidRPr="00A742F0" w:rsidRDefault="00C57C84" w:rsidP="00C57C84">
      <w:pPr>
        <w:pStyle w:val="Akapitzlist"/>
        <w:jc w:val="both"/>
        <w:rPr>
          <w:rFonts w:ascii="Outfit" w:hAnsi="Outfit" w:cs="Verdana"/>
          <w:sz w:val="18"/>
          <w:szCs w:val="18"/>
        </w:rPr>
      </w:pPr>
      <w:r w:rsidRPr="00A742F0">
        <w:rPr>
          <w:rFonts w:ascii="Outfit" w:hAnsi="Outfit" w:cs="Verdana"/>
          <w:sz w:val="18"/>
          <w:szCs w:val="18"/>
        </w:rPr>
        <w:t xml:space="preserve">Pani/Pana dane osobowe będą przechowywane przez okres niezbędny od przeprowadzenia i rozstrzygnięcia konkursu (w tym rozpatrzenia ewentualnych środków odwoławczych), a w przypadku wyboru oferty, także przez okres wykonywania umowy oraz okres, w którym możliwe jest dochodzenie </w:t>
      </w:r>
      <w:r w:rsidRPr="00A742F0">
        <w:rPr>
          <w:rFonts w:ascii="Outfit" w:hAnsi="Outfit" w:cs="Verdana"/>
          <w:sz w:val="18"/>
          <w:szCs w:val="18"/>
        </w:rPr>
        <w:lastRenderedPageBreak/>
        <w:t>przez strony roszczeń wynikających z zawartej umowy; dane osobowe będą również przechowywane przez okres wynikający z obowiązujących Szpital regulacji z zakresu archiwizowania dokumentacji.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</w:p>
    <w:p w:rsidR="00C57C84" w:rsidRPr="00A742F0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Prawa przysługujące osobie, której dane są przetwarzane przez USD w Krakowie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Ma Pani/Pan prawo:</w:t>
      </w:r>
    </w:p>
    <w:p w:rsidR="00C57C84" w:rsidRPr="00A742F0" w:rsidRDefault="00C57C84" w:rsidP="00C57C84">
      <w:pPr>
        <w:pStyle w:val="Akapitzlist"/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 xml:space="preserve">dostępu (wglądu) do swoich danych osobowych, </w:t>
      </w:r>
    </w:p>
    <w:p w:rsidR="00C57C84" w:rsidRPr="00A742F0" w:rsidRDefault="00C57C84" w:rsidP="00C57C84">
      <w:pPr>
        <w:pStyle w:val="Akapitzlist"/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sprostowania swoich danych osobowych, cz</w:t>
      </w:r>
      <w:r w:rsidR="00A742F0">
        <w:rPr>
          <w:rFonts w:ascii="Outfit" w:hAnsi="Outfit"/>
          <w:sz w:val="18"/>
          <w:szCs w:val="18"/>
        </w:rPr>
        <w:t xml:space="preserve">yli wnioskowania o poprawienie </w:t>
      </w:r>
      <w:r w:rsidRPr="00A742F0">
        <w:rPr>
          <w:rFonts w:ascii="Outfit" w:hAnsi="Outfit"/>
          <w:sz w:val="18"/>
          <w:szCs w:val="18"/>
        </w:rPr>
        <w:t>lub uzupełnienia niekompletnych danych.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</w:p>
    <w:p w:rsidR="00C57C84" w:rsidRPr="00A742F0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W celu skorzystania z powyższych praw należy skon</w:t>
      </w:r>
      <w:r w:rsidR="00A742F0">
        <w:rPr>
          <w:rFonts w:ascii="Outfit" w:hAnsi="Outfit"/>
          <w:sz w:val="18"/>
          <w:szCs w:val="18"/>
        </w:rPr>
        <w:t xml:space="preserve">taktować się z Administratorem </w:t>
      </w:r>
      <w:r w:rsidRPr="00A742F0">
        <w:rPr>
          <w:rFonts w:ascii="Outfit" w:hAnsi="Outfit"/>
          <w:sz w:val="18"/>
          <w:szCs w:val="18"/>
        </w:rPr>
        <w:t>lub Inspektorem ochrony danych. Dane kontaktowe wskazano powyżej.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Przysługuje Pani/Panu także prawo wniesienia skargi do organu nadzorczego zajmującego się ochroną danych osobowych, tj. Prezesa Urzędu Ochrony Danych Osobowych.</w:t>
      </w:r>
    </w:p>
    <w:p w:rsidR="00C57C84" w:rsidRPr="00A742F0" w:rsidRDefault="00C57C84" w:rsidP="00C57C84">
      <w:pPr>
        <w:pStyle w:val="Akapitzlist"/>
        <w:jc w:val="both"/>
        <w:rPr>
          <w:rFonts w:ascii="Outfit" w:hAnsi="Outfit"/>
          <w:color w:val="1F4E79" w:themeColor="accent1" w:themeShade="80"/>
          <w:sz w:val="18"/>
          <w:szCs w:val="18"/>
        </w:rPr>
      </w:pPr>
    </w:p>
    <w:p w:rsidR="00C57C84" w:rsidRPr="00A742F0" w:rsidRDefault="00C57C84" w:rsidP="00947261">
      <w:pPr>
        <w:pStyle w:val="Akapitzlist"/>
        <w:numPr>
          <w:ilvl w:val="0"/>
          <w:numId w:val="1"/>
        </w:numPr>
        <w:spacing w:after="0"/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Obowiązek podania danych osobowych</w:t>
      </w:r>
    </w:p>
    <w:p w:rsidR="00C57C84" w:rsidRPr="00A742F0" w:rsidRDefault="00C57C84" w:rsidP="00947261">
      <w:pPr>
        <w:spacing w:after="0"/>
        <w:ind w:left="708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 xml:space="preserve">Konieczność podania przez Panią/Pana danych osobowych wynika z obowiązujących przepisów prawa i jest warunkiem niezbędnym do złożenia oferty w Konkursie. Konsekwencją nie podania danych osobowych będzie brak możliwości wzięcia udziału w Konkursie. </w:t>
      </w:r>
    </w:p>
    <w:p w:rsidR="00C57C84" w:rsidRPr="00A742F0" w:rsidRDefault="00C57C84" w:rsidP="00947261">
      <w:pPr>
        <w:pStyle w:val="Akapitzlist"/>
        <w:numPr>
          <w:ilvl w:val="0"/>
          <w:numId w:val="1"/>
        </w:numPr>
        <w:spacing w:after="0"/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A742F0">
        <w:rPr>
          <w:rFonts w:ascii="Outfit" w:hAnsi="Outfit"/>
          <w:b/>
          <w:color w:val="1F4E79" w:themeColor="accent1" w:themeShade="80"/>
          <w:sz w:val="18"/>
          <w:szCs w:val="18"/>
        </w:rPr>
        <w:t>Informacje o zautomatyzowanym podejmowaniu decyzji</w:t>
      </w:r>
    </w:p>
    <w:p w:rsidR="00C57C84" w:rsidRDefault="00C57C84" w:rsidP="00947261">
      <w:pPr>
        <w:pStyle w:val="Akapitzlist"/>
        <w:spacing w:after="0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 xml:space="preserve">Pani/Pana dane osobowe nie będą wykorzystywane do zautomatyzowanego podejmowania decyzji  (bez udziału człowieka) i nie będą podlegać profilowaniu. </w:t>
      </w:r>
    </w:p>
    <w:p w:rsidR="00A742F0" w:rsidRPr="00A742F0" w:rsidRDefault="00A742F0" w:rsidP="00947261">
      <w:pPr>
        <w:pStyle w:val="Akapitzlist"/>
        <w:spacing w:after="0"/>
        <w:jc w:val="both"/>
        <w:rPr>
          <w:rFonts w:ascii="Outfit" w:hAnsi="Outfit"/>
          <w:sz w:val="18"/>
          <w:szCs w:val="18"/>
        </w:rPr>
      </w:pPr>
    </w:p>
    <w:p w:rsidR="00C57C84" w:rsidRPr="00A742F0" w:rsidRDefault="00C57C84" w:rsidP="00C57C84">
      <w:pPr>
        <w:spacing w:after="0" w:line="240" w:lineRule="auto"/>
        <w:jc w:val="both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Oświadczam, że zapoznałem się z Klauzulą informacyjną dotycząca przetwarzania danych osobowych przez Uniwersytecki Szpital Dziecięcy w Krakowie</w:t>
      </w:r>
    </w:p>
    <w:p w:rsidR="00C57C84" w:rsidRPr="00A742F0" w:rsidRDefault="00C57C84" w:rsidP="00C57C84">
      <w:pPr>
        <w:spacing w:after="0" w:line="240" w:lineRule="auto"/>
        <w:jc w:val="both"/>
        <w:rPr>
          <w:rFonts w:ascii="Outfit" w:hAnsi="Outfit"/>
          <w:sz w:val="18"/>
          <w:szCs w:val="18"/>
          <w:highlight w:val="yellow"/>
        </w:rPr>
      </w:pPr>
    </w:p>
    <w:p w:rsidR="00C57C84" w:rsidRPr="00A742F0" w:rsidRDefault="00A742F0" w:rsidP="00C57C84">
      <w:pPr>
        <w:jc w:val="both"/>
        <w:rPr>
          <w:rFonts w:ascii="Outfit" w:hAnsi="Outfit"/>
          <w:b/>
          <w:sz w:val="18"/>
          <w:szCs w:val="18"/>
        </w:rPr>
      </w:pPr>
      <w:r>
        <w:rPr>
          <w:rFonts w:ascii="Outfit" w:hAnsi="Outfit"/>
          <w:b/>
          <w:sz w:val="18"/>
          <w:szCs w:val="18"/>
        </w:rPr>
        <w:tab/>
      </w:r>
    </w:p>
    <w:p w:rsidR="00C57C84" w:rsidRPr="00A742F0" w:rsidRDefault="00C57C84" w:rsidP="00A742F0">
      <w:pPr>
        <w:ind w:left="5664" w:firstLine="708"/>
        <w:jc w:val="right"/>
        <w:rPr>
          <w:rFonts w:ascii="Outfit" w:hAnsi="Outfit"/>
          <w:sz w:val="18"/>
          <w:szCs w:val="18"/>
        </w:rPr>
      </w:pPr>
      <w:r w:rsidRPr="00A742F0">
        <w:rPr>
          <w:rFonts w:ascii="Outfit" w:hAnsi="Outfit"/>
          <w:sz w:val="18"/>
          <w:szCs w:val="18"/>
        </w:rPr>
        <w:t>Data i podpis oferenta</w:t>
      </w:r>
    </w:p>
    <w:p w:rsidR="00C313D0" w:rsidRPr="00A742F0" w:rsidRDefault="00C313D0">
      <w:pPr>
        <w:rPr>
          <w:rFonts w:ascii="Outfit" w:hAnsi="Outfit"/>
          <w:sz w:val="18"/>
          <w:szCs w:val="18"/>
        </w:rPr>
      </w:pPr>
    </w:p>
    <w:sectPr w:rsidR="00C313D0" w:rsidRPr="00A742F0" w:rsidSect="00197425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37" w:rsidRDefault="00F54B37">
      <w:pPr>
        <w:spacing w:after="0" w:line="240" w:lineRule="auto"/>
      </w:pPr>
      <w:r>
        <w:separator/>
      </w:r>
    </w:p>
  </w:endnote>
  <w:endnote w:type="continuationSeparator" w:id="0">
    <w:p w:rsidR="00F54B37" w:rsidRDefault="00F5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50823"/>
      <w:docPartObj>
        <w:docPartGallery w:val="Page Numbers (Bottom of Page)"/>
        <w:docPartUnique/>
      </w:docPartObj>
    </w:sdtPr>
    <w:sdtEndPr/>
    <w:sdtContent>
      <w:p w:rsidR="007771D3" w:rsidRDefault="00C57C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028">
          <w:rPr>
            <w:noProof/>
          </w:rPr>
          <w:t>2</w:t>
        </w:r>
        <w:r>
          <w:fldChar w:fldCharType="end"/>
        </w:r>
      </w:p>
    </w:sdtContent>
  </w:sdt>
  <w:p w:rsidR="007771D3" w:rsidRDefault="00F060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37" w:rsidRDefault="00F54B37">
      <w:pPr>
        <w:spacing w:after="0" w:line="240" w:lineRule="auto"/>
      </w:pPr>
      <w:r>
        <w:separator/>
      </w:r>
    </w:p>
  </w:footnote>
  <w:footnote w:type="continuationSeparator" w:id="0">
    <w:p w:rsidR="00F54B37" w:rsidRDefault="00F5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2654F"/>
    <w:multiLevelType w:val="hybridMultilevel"/>
    <w:tmpl w:val="A5E27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A07093"/>
    <w:multiLevelType w:val="hybridMultilevel"/>
    <w:tmpl w:val="AFB0A3A8"/>
    <w:lvl w:ilvl="0" w:tplc="6D3A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B05C8"/>
    <w:multiLevelType w:val="hybridMultilevel"/>
    <w:tmpl w:val="0E3A2A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54C6817"/>
    <w:multiLevelType w:val="hybridMultilevel"/>
    <w:tmpl w:val="307ED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84"/>
    <w:rsid w:val="00145E00"/>
    <w:rsid w:val="003F3F0E"/>
    <w:rsid w:val="005B0BE8"/>
    <w:rsid w:val="005C2A47"/>
    <w:rsid w:val="00877C93"/>
    <w:rsid w:val="00947261"/>
    <w:rsid w:val="00A41D09"/>
    <w:rsid w:val="00A742F0"/>
    <w:rsid w:val="00AB6FEF"/>
    <w:rsid w:val="00C313D0"/>
    <w:rsid w:val="00C57C84"/>
    <w:rsid w:val="00F06028"/>
    <w:rsid w:val="00F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DCE4E-927E-4669-A1FA-DDD75DB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C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C8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5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sd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s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Jarosaw Kasprzyk</dc:creator>
  <cp:keywords/>
  <dc:description/>
  <cp:lastModifiedBy>Katarzyna Methner</cp:lastModifiedBy>
  <cp:revision>4</cp:revision>
  <dcterms:created xsi:type="dcterms:W3CDTF">2024-01-08T11:55:00Z</dcterms:created>
  <dcterms:modified xsi:type="dcterms:W3CDTF">2026-02-19T11:31:00Z</dcterms:modified>
</cp:coreProperties>
</file>